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5E" w:rsidRDefault="00C6005E" w:rsidP="00C6005E">
      <w:pPr>
        <w:jc w:val="center"/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  <w:lang w:eastAsia="ru-RU"/>
        </w:rPr>
        <w:drawing>
          <wp:inline distT="0" distB="0" distL="0" distR="0">
            <wp:extent cx="723265" cy="832485"/>
            <wp:effectExtent l="19050" t="0" r="63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05E" w:rsidRDefault="00C6005E" w:rsidP="00C6005E">
      <w:pPr>
        <w:jc w:val="center"/>
        <w:rPr>
          <w:rFonts w:cs="Arial"/>
          <w:b/>
          <w:noProof/>
          <w:szCs w:val="24"/>
        </w:rPr>
      </w:pPr>
    </w:p>
    <w:tbl>
      <w:tblPr>
        <w:tblW w:w="0" w:type="auto"/>
        <w:tblLook w:val="04A0"/>
      </w:tblPr>
      <w:tblGrid>
        <w:gridCol w:w="4787"/>
        <w:gridCol w:w="4784"/>
      </w:tblGrid>
      <w:tr w:rsidR="00C6005E" w:rsidRPr="001223D2" w:rsidTr="00157338">
        <w:trPr>
          <w:trHeight w:val="2689"/>
        </w:trPr>
        <w:tc>
          <w:tcPr>
            <w:tcW w:w="4814" w:type="dxa"/>
          </w:tcPr>
          <w:p w:rsidR="00C6005E" w:rsidRPr="009D2C59" w:rsidRDefault="00C6005E" w:rsidP="00157338">
            <w:pPr>
              <w:jc w:val="center"/>
              <w:rPr>
                <w:b/>
                <w:szCs w:val="28"/>
              </w:rPr>
            </w:pPr>
            <w:r w:rsidRPr="009D2C59">
              <w:rPr>
                <w:b/>
                <w:szCs w:val="28"/>
              </w:rPr>
              <w:t>МАРИЙ ЭЛ РЕСПУБЛИК</w:t>
            </w:r>
          </w:p>
          <w:p w:rsidR="00C6005E" w:rsidRPr="009D2C59" w:rsidRDefault="00C6005E" w:rsidP="00157338">
            <w:pPr>
              <w:jc w:val="center"/>
              <w:rPr>
                <w:b/>
                <w:szCs w:val="28"/>
              </w:rPr>
            </w:pPr>
            <w:r w:rsidRPr="009D2C59">
              <w:rPr>
                <w:b/>
                <w:szCs w:val="28"/>
              </w:rPr>
              <w:t xml:space="preserve">ЗВЕНИГОВО </w:t>
            </w:r>
          </w:p>
          <w:p w:rsidR="00C6005E" w:rsidRPr="009D2C59" w:rsidRDefault="00C6005E" w:rsidP="00157338">
            <w:pPr>
              <w:jc w:val="center"/>
              <w:rPr>
                <w:b/>
                <w:szCs w:val="28"/>
              </w:rPr>
            </w:pPr>
            <w:r w:rsidRPr="009D2C59">
              <w:rPr>
                <w:b/>
                <w:szCs w:val="28"/>
              </w:rPr>
              <w:t>МУНИЦИПАЛ РАЙОН</w:t>
            </w:r>
          </w:p>
          <w:p w:rsidR="00C6005E" w:rsidRPr="009D2C59" w:rsidRDefault="00C6005E" w:rsidP="00157338">
            <w:pPr>
              <w:jc w:val="center"/>
              <w:rPr>
                <w:b/>
                <w:szCs w:val="28"/>
              </w:rPr>
            </w:pPr>
            <w:r w:rsidRPr="009D2C59">
              <w:rPr>
                <w:b/>
                <w:szCs w:val="28"/>
              </w:rPr>
              <w:t>КАКШАМАРИЙ ЯЛ КУНДЕМЫН АДМИНИСТРАЦИЙЖЕ</w:t>
            </w:r>
          </w:p>
          <w:p w:rsidR="00C6005E" w:rsidRPr="009D2C59" w:rsidRDefault="00C6005E" w:rsidP="00157338">
            <w:pPr>
              <w:jc w:val="center"/>
              <w:rPr>
                <w:i/>
                <w:szCs w:val="28"/>
              </w:rPr>
            </w:pPr>
          </w:p>
          <w:p w:rsidR="00C6005E" w:rsidRPr="009D2C59" w:rsidRDefault="00C6005E" w:rsidP="00157338">
            <w:pPr>
              <w:jc w:val="center"/>
              <w:rPr>
                <w:b/>
                <w:szCs w:val="24"/>
              </w:rPr>
            </w:pPr>
          </w:p>
          <w:p w:rsidR="00C6005E" w:rsidRPr="009D2C59" w:rsidRDefault="00C6005E" w:rsidP="00157338">
            <w:pPr>
              <w:jc w:val="center"/>
              <w:rPr>
                <w:b/>
                <w:szCs w:val="28"/>
              </w:rPr>
            </w:pPr>
            <w:r w:rsidRPr="009D2C59">
              <w:rPr>
                <w:b/>
                <w:szCs w:val="28"/>
              </w:rPr>
              <w:t>ПУНЧАЛЖЕ</w:t>
            </w:r>
          </w:p>
        </w:tc>
        <w:tc>
          <w:tcPr>
            <w:tcW w:w="4815" w:type="dxa"/>
          </w:tcPr>
          <w:p w:rsidR="00C6005E" w:rsidRPr="009D2C59" w:rsidRDefault="00C6005E" w:rsidP="00157338">
            <w:pPr>
              <w:jc w:val="center"/>
              <w:rPr>
                <w:b/>
                <w:szCs w:val="28"/>
              </w:rPr>
            </w:pPr>
            <w:r w:rsidRPr="009D2C59">
              <w:rPr>
                <w:b/>
                <w:szCs w:val="28"/>
              </w:rPr>
              <w:t xml:space="preserve">КОКШАМАРСКАЯ </w:t>
            </w:r>
          </w:p>
          <w:p w:rsidR="00C6005E" w:rsidRPr="009D2C59" w:rsidRDefault="00C6005E" w:rsidP="00157338">
            <w:pPr>
              <w:jc w:val="center"/>
              <w:rPr>
                <w:b/>
                <w:szCs w:val="28"/>
              </w:rPr>
            </w:pPr>
            <w:r w:rsidRPr="009D2C59">
              <w:rPr>
                <w:b/>
                <w:szCs w:val="28"/>
              </w:rPr>
              <w:t>СЕЛЬСКАЯ АДМИНИСТРАЦИЯ</w:t>
            </w:r>
          </w:p>
          <w:p w:rsidR="00C6005E" w:rsidRPr="009D2C59" w:rsidRDefault="00C6005E" w:rsidP="00157338">
            <w:pPr>
              <w:jc w:val="center"/>
              <w:rPr>
                <w:b/>
                <w:szCs w:val="28"/>
              </w:rPr>
            </w:pPr>
            <w:r w:rsidRPr="009D2C59">
              <w:rPr>
                <w:b/>
                <w:szCs w:val="28"/>
              </w:rPr>
              <w:t xml:space="preserve">ЗВЕНИГОВСКОГО </w:t>
            </w:r>
          </w:p>
          <w:p w:rsidR="00C6005E" w:rsidRPr="009D2C59" w:rsidRDefault="00C6005E" w:rsidP="00157338">
            <w:pPr>
              <w:jc w:val="center"/>
              <w:rPr>
                <w:b/>
                <w:szCs w:val="28"/>
              </w:rPr>
            </w:pPr>
            <w:r w:rsidRPr="009D2C59">
              <w:rPr>
                <w:b/>
                <w:szCs w:val="28"/>
              </w:rPr>
              <w:t xml:space="preserve">МУНИЦИПАЛЬНОГО РАЙОНА </w:t>
            </w:r>
          </w:p>
          <w:p w:rsidR="00C6005E" w:rsidRPr="009D2C59" w:rsidRDefault="00C6005E" w:rsidP="00157338">
            <w:pPr>
              <w:jc w:val="center"/>
              <w:rPr>
                <w:b/>
                <w:szCs w:val="28"/>
              </w:rPr>
            </w:pPr>
            <w:r w:rsidRPr="009D2C59">
              <w:rPr>
                <w:b/>
                <w:szCs w:val="28"/>
              </w:rPr>
              <w:t>РЕСПУБЛИКИ МАРИЙ ЭЛ</w:t>
            </w:r>
          </w:p>
          <w:p w:rsidR="00C6005E" w:rsidRPr="009D2C59" w:rsidRDefault="00C6005E" w:rsidP="00157338">
            <w:pPr>
              <w:rPr>
                <w:b/>
                <w:lang w:val="en-US"/>
              </w:rPr>
            </w:pPr>
          </w:p>
          <w:p w:rsidR="00C6005E" w:rsidRPr="009D2C59" w:rsidRDefault="00C6005E" w:rsidP="00157338">
            <w:pPr>
              <w:rPr>
                <w:b/>
                <w:lang w:val="en-US"/>
              </w:rPr>
            </w:pPr>
          </w:p>
          <w:p w:rsidR="00C6005E" w:rsidRPr="009D2C59" w:rsidRDefault="00C6005E" w:rsidP="00157338">
            <w:pPr>
              <w:jc w:val="center"/>
              <w:rPr>
                <w:b/>
                <w:szCs w:val="28"/>
              </w:rPr>
            </w:pPr>
            <w:r w:rsidRPr="009D2C59">
              <w:rPr>
                <w:b/>
                <w:szCs w:val="28"/>
              </w:rPr>
              <w:t>ПОСТАНОВЛЕНИЕ</w:t>
            </w:r>
          </w:p>
          <w:p w:rsidR="00C6005E" w:rsidRPr="009D2C59" w:rsidRDefault="00C6005E" w:rsidP="00157338">
            <w:pPr>
              <w:shd w:val="clear" w:color="auto" w:fill="FFFFFF"/>
              <w:jc w:val="center"/>
              <w:rPr>
                <w:b/>
                <w:szCs w:val="24"/>
              </w:rPr>
            </w:pPr>
          </w:p>
        </w:tc>
      </w:tr>
    </w:tbl>
    <w:p w:rsidR="00C6005E" w:rsidRPr="00A3728E" w:rsidRDefault="00C6005E" w:rsidP="00C6005E">
      <w:pPr>
        <w:jc w:val="right"/>
        <w:rPr>
          <w:i/>
        </w:rPr>
      </w:pPr>
    </w:p>
    <w:p w:rsidR="00C6005E" w:rsidRDefault="00C6005E" w:rsidP="00C6005E">
      <w:pPr>
        <w:jc w:val="center"/>
      </w:pPr>
    </w:p>
    <w:p w:rsidR="00C6005E" w:rsidRDefault="00C6005E" w:rsidP="00C6005E">
      <w:pPr>
        <w:jc w:val="center"/>
      </w:pPr>
      <w:r>
        <w:t xml:space="preserve">от 28 января 2022 года  № </w:t>
      </w:r>
      <w:r w:rsidR="00D54AE0">
        <w:t>1</w:t>
      </w:r>
      <w:r>
        <w:t>5</w:t>
      </w:r>
    </w:p>
    <w:p w:rsidR="00C6005E" w:rsidRPr="007B4550" w:rsidRDefault="00C6005E" w:rsidP="00C6005E">
      <w:pPr>
        <w:jc w:val="center"/>
        <w:rPr>
          <w:szCs w:val="28"/>
        </w:rPr>
      </w:pPr>
    </w:p>
    <w:p w:rsidR="00C6005E" w:rsidRPr="00EE02F8" w:rsidRDefault="00C6005E" w:rsidP="00C6005E">
      <w:pPr>
        <w:pStyle w:val="a3"/>
        <w:rPr>
          <w:szCs w:val="28"/>
        </w:rPr>
      </w:pPr>
      <w:r w:rsidRPr="00EE02F8">
        <w:rPr>
          <w:szCs w:val="28"/>
        </w:rPr>
        <w:t>Об утверждении Положения об оплате труда работников Кокшамарской сельской администрации, осуществляющих профессиональную деятельность по профессиям рабочих</w:t>
      </w:r>
    </w:p>
    <w:p w:rsidR="00C6005E" w:rsidRDefault="00C6005E" w:rsidP="00C6005E">
      <w:pPr>
        <w:pStyle w:val="a3"/>
        <w:rPr>
          <w:b w:val="0"/>
          <w:szCs w:val="28"/>
        </w:rPr>
      </w:pPr>
    </w:p>
    <w:p w:rsidR="00C6005E" w:rsidRPr="007B4550" w:rsidRDefault="00C6005E" w:rsidP="00C6005E">
      <w:pPr>
        <w:pStyle w:val="a3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В целях </w:t>
      </w:r>
      <w:proofErr w:type="gramStart"/>
      <w:r>
        <w:rPr>
          <w:b w:val="0"/>
          <w:szCs w:val="28"/>
        </w:rPr>
        <w:t>упорядочения системы оплаты труда работников</w:t>
      </w:r>
      <w:proofErr w:type="gramEnd"/>
      <w:r>
        <w:rPr>
          <w:b w:val="0"/>
          <w:szCs w:val="28"/>
        </w:rPr>
        <w:t xml:space="preserve"> </w:t>
      </w:r>
      <w:r w:rsidRPr="00096DD6">
        <w:rPr>
          <w:b w:val="0"/>
          <w:szCs w:val="28"/>
        </w:rPr>
        <w:t xml:space="preserve">Кокшамарской </w:t>
      </w:r>
      <w:r>
        <w:rPr>
          <w:b w:val="0"/>
          <w:szCs w:val="28"/>
        </w:rPr>
        <w:t>сельской администрации, осуществляющих профессиональную деятельность по профессиям рабочих</w:t>
      </w:r>
      <w:r>
        <w:rPr>
          <w:b w:val="0"/>
          <w:color w:val="000000"/>
          <w:szCs w:val="28"/>
        </w:rPr>
        <w:t>,</w:t>
      </w:r>
      <w:r w:rsidRPr="00AB78EB">
        <w:rPr>
          <w:b w:val="0"/>
          <w:color w:val="000000"/>
          <w:szCs w:val="28"/>
        </w:rPr>
        <w:t xml:space="preserve"> </w:t>
      </w:r>
      <w:r w:rsidRPr="007B4550">
        <w:rPr>
          <w:b w:val="0"/>
          <w:szCs w:val="28"/>
        </w:rPr>
        <w:t xml:space="preserve">руководствуясь п. </w:t>
      </w:r>
      <w:r>
        <w:rPr>
          <w:b w:val="0"/>
          <w:szCs w:val="28"/>
        </w:rPr>
        <w:t>5.1</w:t>
      </w:r>
      <w:r w:rsidR="00FE0E1C">
        <w:rPr>
          <w:b w:val="0"/>
          <w:szCs w:val="28"/>
        </w:rPr>
        <w:t xml:space="preserve"> Положения о</w:t>
      </w:r>
      <w:r w:rsidRPr="007B4550">
        <w:rPr>
          <w:b w:val="0"/>
          <w:szCs w:val="28"/>
        </w:rPr>
        <w:t xml:space="preserve"> </w:t>
      </w:r>
      <w:r w:rsidRPr="00096DD6">
        <w:rPr>
          <w:b w:val="0"/>
          <w:szCs w:val="28"/>
        </w:rPr>
        <w:t xml:space="preserve">Кокшамарской </w:t>
      </w:r>
      <w:r>
        <w:rPr>
          <w:b w:val="0"/>
          <w:szCs w:val="28"/>
        </w:rPr>
        <w:t>сельской администрации</w:t>
      </w:r>
      <w:r w:rsidRPr="007B4550"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Кокшамарская</w:t>
      </w:r>
      <w:proofErr w:type="spellEnd"/>
      <w:r>
        <w:rPr>
          <w:b w:val="0"/>
          <w:szCs w:val="28"/>
        </w:rPr>
        <w:t xml:space="preserve"> сельская  администрация Звениговского муниципального района Республики Марий Эл,-</w:t>
      </w:r>
    </w:p>
    <w:p w:rsidR="00C6005E" w:rsidRPr="007B4550" w:rsidRDefault="00C6005E" w:rsidP="00C6005E">
      <w:pPr>
        <w:pStyle w:val="a3"/>
        <w:ind w:firstLine="708"/>
        <w:jc w:val="both"/>
        <w:rPr>
          <w:b w:val="0"/>
          <w:szCs w:val="28"/>
        </w:rPr>
      </w:pPr>
    </w:p>
    <w:p w:rsidR="00C6005E" w:rsidRPr="00D54AE0" w:rsidRDefault="00D54AE0" w:rsidP="00D54AE0">
      <w:pPr>
        <w:jc w:val="center"/>
        <w:rPr>
          <w:b/>
        </w:rPr>
      </w:pPr>
      <w:r w:rsidRPr="00D54AE0">
        <w:rPr>
          <w:b/>
        </w:rPr>
        <w:t>ПОСТАНОВЛЯЕТ</w:t>
      </w:r>
      <w:r w:rsidR="00C6005E" w:rsidRPr="00D54AE0">
        <w:rPr>
          <w:b/>
        </w:rPr>
        <w:t>:</w:t>
      </w:r>
    </w:p>
    <w:p w:rsidR="00C6005E" w:rsidRPr="00B0414E" w:rsidRDefault="00C6005E" w:rsidP="00C6005E">
      <w:pPr>
        <w:pStyle w:val="a3"/>
        <w:ind w:firstLine="709"/>
        <w:rPr>
          <w:b w:val="0"/>
          <w:szCs w:val="28"/>
        </w:rPr>
      </w:pPr>
    </w:p>
    <w:p w:rsidR="00C6005E" w:rsidRDefault="00C6005E" w:rsidP="00C6005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3162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FE0E1C">
        <w:rPr>
          <w:rFonts w:ascii="Times New Roman" w:hAnsi="Times New Roman" w:cs="Times New Roman"/>
          <w:b w:val="0"/>
          <w:sz w:val="28"/>
          <w:szCs w:val="28"/>
        </w:rPr>
        <w:t>Положение о</w:t>
      </w:r>
      <w:r w:rsidR="00FE0E1C" w:rsidRPr="00FE0E1C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оплате труда работников Кокшамарской сельской администрации, осуществляющих профессиональную деятельность по профессиям рабочих</w:t>
      </w:r>
      <w:r w:rsidRPr="00D93162">
        <w:rPr>
          <w:rFonts w:ascii="Times New Roman" w:hAnsi="Times New Roman" w:cs="Times New Roman"/>
          <w:b w:val="0"/>
          <w:sz w:val="28"/>
          <w:szCs w:val="28"/>
        </w:rPr>
        <w:t>, согласно приложени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D9316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6005E" w:rsidRDefault="00C6005E" w:rsidP="00C6005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962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776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4E09E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E09E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09E0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ведущего специалиста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Кутасову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 Е. </w:t>
      </w:r>
    </w:p>
    <w:p w:rsidR="00126F71" w:rsidRDefault="00C6005E" w:rsidP="00C6005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Признать утратившим силу:</w:t>
      </w:r>
      <w:r w:rsidR="00126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005E" w:rsidRDefault="00126F71" w:rsidP="00C6005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Кокшамарское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r w:rsidR="000178F0">
        <w:rPr>
          <w:rFonts w:ascii="Times New Roman" w:hAnsi="Times New Roman" w:cs="Times New Roman"/>
          <w:color w:val="000000"/>
          <w:sz w:val="28"/>
          <w:szCs w:val="28"/>
        </w:rPr>
        <w:t>от 14.04.2011г. №45 «О</w:t>
      </w:r>
      <w:r>
        <w:rPr>
          <w:rFonts w:ascii="Times New Roman" w:hAnsi="Times New Roman" w:cs="Times New Roman"/>
          <w:color w:val="000000"/>
          <w:sz w:val="28"/>
          <w:szCs w:val="28"/>
        </w:rPr>
        <w:t>б утверждении Положения об оплате труда работников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Кокшамарское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поселение», осуществляющих профессиональную деятельность по профессиям рабочих</w:t>
      </w:r>
      <w:r w:rsidR="000178F0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0178F0" w:rsidRDefault="000178F0" w:rsidP="000178F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Кокшамарское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от 15.01.2013г. №4 «О внесении изменений в постановление от 14 апреля 2011 года №45 «Об утверждении Положения об оплате труда работников администрации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Кокшамарское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поселение», осуществляющих профессиональную деятельность по профессиям рабочих»;</w:t>
      </w:r>
    </w:p>
    <w:p w:rsidR="000178F0" w:rsidRDefault="000178F0" w:rsidP="000178F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постановление Кокшамарской сельской администрации от 13.10.2021 г. №113 «О внесении изменений в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Кокшамарское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от 14.04. 2011 г. №45 «Об утверждении Положения об оплате труда работников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Кокшамарское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поселение», осуществляющих профессиональную деятельность по профессиям рабочих»;</w:t>
      </w:r>
    </w:p>
    <w:p w:rsidR="00C6005E" w:rsidRPr="000F00F4" w:rsidRDefault="00C6005E" w:rsidP="000178F0">
      <w:pPr>
        <w:pStyle w:val="a3"/>
        <w:ind w:firstLine="567"/>
        <w:jc w:val="both"/>
        <w:rPr>
          <w:b w:val="0"/>
          <w:color w:val="000000"/>
          <w:szCs w:val="28"/>
        </w:rPr>
      </w:pPr>
      <w:r w:rsidRPr="000F00F4">
        <w:rPr>
          <w:b w:val="0"/>
          <w:color w:val="000000"/>
          <w:szCs w:val="28"/>
        </w:rPr>
        <w:t xml:space="preserve">4. </w:t>
      </w:r>
      <w:r w:rsidRPr="000F00F4">
        <w:rPr>
          <w:b w:val="0"/>
        </w:rPr>
        <w:t xml:space="preserve">Настоящее решение вступает в силу после </w:t>
      </w:r>
      <w:r>
        <w:rPr>
          <w:b w:val="0"/>
        </w:rPr>
        <w:t xml:space="preserve">обнародования в установленном законом порядке и распространяется на </w:t>
      </w:r>
      <w:proofErr w:type="gramStart"/>
      <w:r>
        <w:rPr>
          <w:b w:val="0"/>
        </w:rPr>
        <w:t>правоотношения</w:t>
      </w:r>
      <w:proofErr w:type="gramEnd"/>
      <w:r>
        <w:rPr>
          <w:b w:val="0"/>
        </w:rPr>
        <w:t xml:space="preserve"> возникшие с 1 января 2022 года.</w:t>
      </w:r>
      <w:r w:rsidRPr="000F00F4"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Разместить</w:t>
      </w:r>
      <w:proofErr w:type="gramEnd"/>
      <w:r>
        <w:rPr>
          <w:b w:val="0"/>
          <w:szCs w:val="28"/>
        </w:rPr>
        <w:t xml:space="preserve"> настоящее постановление</w:t>
      </w:r>
      <w:r w:rsidRPr="000F00F4">
        <w:rPr>
          <w:b w:val="0"/>
          <w:szCs w:val="28"/>
        </w:rPr>
        <w:t xml:space="preserve"> на сайте </w:t>
      </w:r>
      <w:r w:rsidR="000178F0">
        <w:rPr>
          <w:b w:val="0"/>
          <w:szCs w:val="28"/>
        </w:rPr>
        <w:t>Звениговского муниципального района</w:t>
      </w:r>
      <w:r>
        <w:rPr>
          <w:b w:val="0"/>
          <w:szCs w:val="28"/>
        </w:rPr>
        <w:t xml:space="preserve"> </w:t>
      </w:r>
      <w:r w:rsidRPr="000F00F4">
        <w:rPr>
          <w:b w:val="0"/>
          <w:szCs w:val="28"/>
        </w:rPr>
        <w:t>в информационно-телекоммуникационной сети «Интернет».</w:t>
      </w:r>
    </w:p>
    <w:p w:rsidR="00C6005E" w:rsidRDefault="00C6005E" w:rsidP="00C6005E">
      <w:pPr>
        <w:pStyle w:val="a3"/>
        <w:tabs>
          <w:tab w:val="left" w:pos="1485"/>
        </w:tabs>
        <w:jc w:val="left"/>
        <w:rPr>
          <w:b w:val="0"/>
          <w:szCs w:val="28"/>
        </w:rPr>
      </w:pPr>
    </w:p>
    <w:p w:rsidR="0041600A" w:rsidRDefault="0041600A" w:rsidP="00C6005E">
      <w:pPr>
        <w:pStyle w:val="a3"/>
        <w:tabs>
          <w:tab w:val="left" w:pos="1485"/>
        </w:tabs>
        <w:jc w:val="left"/>
        <w:rPr>
          <w:b w:val="0"/>
          <w:szCs w:val="28"/>
        </w:rPr>
      </w:pPr>
    </w:p>
    <w:p w:rsidR="00C6005E" w:rsidRPr="00FE0E1C" w:rsidRDefault="00C6005E" w:rsidP="00C6005E">
      <w:pPr>
        <w:pStyle w:val="a3"/>
        <w:tabs>
          <w:tab w:val="left" w:pos="1485"/>
        </w:tabs>
        <w:jc w:val="left"/>
        <w:rPr>
          <w:b w:val="0"/>
          <w:szCs w:val="28"/>
        </w:rPr>
      </w:pPr>
    </w:p>
    <w:tbl>
      <w:tblPr>
        <w:tblW w:w="9370" w:type="dxa"/>
        <w:tblInd w:w="100" w:type="dxa"/>
        <w:tblLayout w:type="fixed"/>
        <w:tblLook w:val="0000"/>
      </w:tblPr>
      <w:tblGrid>
        <w:gridCol w:w="3771"/>
        <w:gridCol w:w="5599"/>
      </w:tblGrid>
      <w:tr w:rsidR="00C6005E" w:rsidRPr="007B4550" w:rsidTr="00157338">
        <w:trPr>
          <w:trHeight w:val="224"/>
        </w:trPr>
        <w:tc>
          <w:tcPr>
            <w:tcW w:w="3771" w:type="dxa"/>
          </w:tcPr>
          <w:p w:rsidR="00C6005E" w:rsidRDefault="00C6005E" w:rsidP="00157338">
            <w:pPr>
              <w:pStyle w:val="a5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 xml:space="preserve">    Глава Кокшамарской </w:t>
            </w:r>
          </w:p>
          <w:p w:rsidR="00C6005E" w:rsidRPr="007B4550" w:rsidRDefault="00C6005E" w:rsidP="00157338">
            <w:pPr>
              <w:pStyle w:val="a5"/>
              <w:tabs>
                <w:tab w:val="left" w:pos="7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сельской администрации</w:t>
            </w:r>
          </w:p>
        </w:tc>
        <w:tc>
          <w:tcPr>
            <w:tcW w:w="5599" w:type="dxa"/>
          </w:tcPr>
          <w:p w:rsidR="00C6005E" w:rsidRPr="007B4550" w:rsidRDefault="00C6005E" w:rsidP="00157338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Е. П. </w:t>
            </w:r>
            <w:proofErr w:type="spellStart"/>
            <w:r>
              <w:rPr>
                <w:szCs w:val="28"/>
              </w:rPr>
              <w:t>Майорова</w:t>
            </w:r>
            <w:proofErr w:type="spellEnd"/>
          </w:p>
        </w:tc>
      </w:tr>
      <w:tr w:rsidR="000178F0" w:rsidRPr="007B4550" w:rsidTr="00157338">
        <w:trPr>
          <w:trHeight w:val="224"/>
        </w:trPr>
        <w:tc>
          <w:tcPr>
            <w:tcW w:w="3771" w:type="dxa"/>
          </w:tcPr>
          <w:p w:rsidR="000178F0" w:rsidRDefault="000178F0" w:rsidP="00157338">
            <w:pPr>
              <w:pStyle w:val="a5"/>
              <w:tabs>
                <w:tab w:val="left" w:pos="708"/>
              </w:tabs>
              <w:rPr>
                <w:szCs w:val="28"/>
              </w:rPr>
            </w:pPr>
          </w:p>
          <w:p w:rsidR="000178F0" w:rsidRDefault="000178F0" w:rsidP="00157338">
            <w:pPr>
              <w:pStyle w:val="a5"/>
              <w:tabs>
                <w:tab w:val="left" w:pos="708"/>
              </w:tabs>
              <w:rPr>
                <w:szCs w:val="28"/>
              </w:rPr>
            </w:pPr>
          </w:p>
          <w:p w:rsidR="000178F0" w:rsidRDefault="000178F0" w:rsidP="00157338">
            <w:pPr>
              <w:pStyle w:val="a5"/>
              <w:tabs>
                <w:tab w:val="left" w:pos="708"/>
              </w:tabs>
              <w:rPr>
                <w:szCs w:val="28"/>
              </w:rPr>
            </w:pPr>
          </w:p>
          <w:p w:rsidR="000178F0" w:rsidRDefault="000178F0" w:rsidP="00157338">
            <w:pPr>
              <w:pStyle w:val="a5"/>
              <w:tabs>
                <w:tab w:val="left" w:pos="708"/>
              </w:tabs>
              <w:rPr>
                <w:szCs w:val="28"/>
              </w:rPr>
            </w:pPr>
          </w:p>
          <w:p w:rsidR="000178F0" w:rsidRDefault="000178F0" w:rsidP="00157338">
            <w:pPr>
              <w:pStyle w:val="a5"/>
              <w:tabs>
                <w:tab w:val="left" w:pos="708"/>
              </w:tabs>
              <w:rPr>
                <w:szCs w:val="28"/>
              </w:rPr>
            </w:pPr>
          </w:p>
          <w:p w:rsidR="000178F0" w:rsidRDefault="000178F0" w:rsidP="00157338">
            <w:pPr>
              <w:pStyle w:val="a5"/>
              <w:tabs>
                <w:tab w:val="left" w:pos="708"/>
              </w:tabs>
              <w:rPr>
                <w:szCs w:val="28"/>
              </w:rPr>
            </w:pPr>
          </w:p>
          <w:p w:rsidR="000178F0" w:rsidRDefault="000178F0" w:rsidP="00157338">
            <w:pPr>
              <w:pStyle w:val="a5"/>
              <w:tabs>
                <w:tab w:val="left" w:pos="708"/>
              </w:tabs>
              <w:rPr>
                <w:szCs w:val="28"/>
              </w:rPr>
            </w:pPr>
          </w:p>
          <w:p w:rsidR="000178F0" w:rsidRDefault="000178F0" w:rsidP="00157338">
            <w:pPr>
              <w:pStyle w:val="a5"/>
              <w:tabs>
                <w:tab w:val="left" w:pos="708"/>
              </w:tabs>
              <w:rPr>
                <w:szCs w:val="28"/>
              </w:rPr>
            </w:pPr>
          </w:p>
        </w:tc>
        <w:tc>
          <w:tcPr>
            <w:tcW w:w="5599" w:type="dxa"/>
          </w:tcPr>
          <w:p w:rsidR="000178F0" w:rsidRDefault="000178F0" w:rsidP="00157338">
            <w:pPr>
              <w:snapToGrid w:val="0"/>
              <w:jc w:val="right"/>
              <w:rPr>
                <w:szCs w:val="28"/>
              </w:rPr>
            </w:pPr>
          </w:p>
        </w:tc>
      </w:tr>
      <w:tr w:rsidR="000178F0" w:rsidRPr="007B4550" w:rsidTr="00157338">
        <w:trPr>
          <w:trHeight w:val="224"/>
        </w:trPr>
        <w:tc>
          <w:tcPr>
            <w:tcW w:w="3771" w:type="dxa"/>
          </w:tcPr>
          <w:p w:rsidR="000178F0" w:rsidRDefault="000178F0" w:rsidP="00157338">
            <w:pPr>
              <w:pStyle w:val="a5"/>
              <w:tabs>
                <w:tab w:val="left" w:pos="708"/>
              </w:tabs>
              <w:rPr>
                <w:szCs w:val="28"/>
              </w:rPr>
            </w:pPr>
          </w:p>
          <w:p w:rsidR="000178F0" w:rsidRDefault="000178F0" w:rsidP="00157338">
            <w:pPr>
              <w:pStyle w:val="a5"/>
              <w:tabs>
                <w:tab w:val="left" w:pos="708"/>
              </w:tabs>
              <w:rPr>
                <w:szCs w:val="28"/>
              </w:rPr>
            </w:pPr>
          </w:p>
          <w:p w:rsidR="000178F0" w:rsidRDefault="000178F0" w:rsidP="00157338">
            <w:pPr>
              <w:pStyle w:val="a5"/>
              <w:tabs>
                <w:tab w:val="left" w:pos="708"/>
              </w:tabs>
              <w:rPr>
                <w:szCs w:val="28"/>
              </w:rPr>
            </w:pPr>
          </w:p>
          <w:p w:rsidR="000178F0" w:rsidRDefault="000178F0" w:rsidP="00157338">
            <w:pPr>
              <w:pStyle w:val="a5"/>
              <w:tabs>
                <w:tab w:val="left" w:pos="708"/>
              </w:tabs>
              <w:rPr>
                <w:szCs w:val="28"/>
              </w:rPr>
            </w:pPr>
          </w:p>
          <w:p w:rsidR="000178F0" w:rsidRDefault="000178F0" w:rsidP="00157338">
            <w:pPr>
              <w:pStyle w:val="a5"/>
              <w:tabs>
                <w:tab w:val="left" w:pos="708"/>
              </w:tabs>
              <w:rPr>
                <w:szCs w:val="28"/>
              </w:rPr>
            </w:pPr>
          </w:p>
          <w:p w:rsidR="000178F0" w:rsidRDefault="000178F0" w:rsidP="00157338">
            <w:pPr>
              <w:pStyle w:val="a5"/>
              <w:tabs>
                <w:tab w:val="left" w:pos="708"/>
              </w:tabs>
              <w:rPr>
                <w:szCs w:val="28"/>
              </w:rPr>
            </w:pPr>
          </w:p>
          <w:p w:rsidR="000178F0" w:rsidRDefault="000178F0" w:rsidP="00157338">
            <w:pPr>
              <w:pStyle w:val="a5"/>
              <w:tabs>
                <w:tab w:val="left" w:pos="708"/>
              </w:tabs>
              <w:rPr>
                <w:szCs w:val="28"/>
              </w:rPr>
            </w:pPr>
          </w:p>
          <w:p w:rsidR="000178F0" w:rsidRDefault="000178F0" w:rsidP="00157338">
            <w:pPr>
              <w:pStyle w:val="a5"/>
              <w:tabs>
                <w:tab w:val="left" w:pos="708"/>
              </w:tabs>
              <w:rPr>
                <w:szCs w:val="28"/>
              </w:rPr>
            </w:pPr>
          </w:p>
          <w:p w:rsidR="000178F0" w:rsidRDefault="000178F0" w:rsidP="00157338">
            <w:pPr>
              <w:pStyle w:val="a5"/>
              <w:tabs>
                <w:tab w:val="left" w:pos="708"/>
              </w:tabs>
              <w:rPr>
                <w:szCs w:val="28"/>
              </w:rPr>
            </w:pPr>
          </w:p>
          <w:p w:rsidR="000178F0" w:rsidRDefault="000178F0" w:rsidP="00157338">
            <w:pPr>
              <w:pStyle w:val="a5"/>
              <w:tabs>
                <w:tab w:val="left" w:pos="708"/>
              </w:tabs>
              <w:rPr>
                <w:szCs w:val="28"/>
              </w:rPr>
            </w:pPr>
          </w:p>
          <w:p w:rsidR="000178F0" w:rsidRDefault="000178F0" w:rsidP="00157338">
            <w:pPr>
              <w:pStyle w:val="a5"/>
              <w:tabs>
                <w:tab w:val="left" w:pos="708"/>
              </w:tabs>
              <w:rPr>
                <w:szCs w:val="28"/>
              </w:rPr>
            </w:pPr>
          </w:p>
          <w:p w:rsidR="000178F0" w:rsidRDefault="000178F0" w:rsidP="00157338">
            <w:pPr>
              <w:pStyle w:val="a5"/>
              <w:tabs>
                <w:tab w:val="left" w:pos="708"/>
              </w:tabs>
              <w:rPr>
                <w:szCs w:val="28"/>
              </w:rPr>
            </w:pPr>
          </w:p>
          <w:p w:rsidR="000178F0" w:rsidRDefault="000178F0" w:rsidP="00157338">
            <w:pPr>
              <w:pStyle w:val="a5"/>
              <w:tabs>
                <w:tab w:val="left" w:pos="708"/>
              </w:tabs>
              <w:rPr>
                <w:szCs w:val="28"/>
              </w:rPr>
            </w:pPr>
          </w:p>
          <w:p w:rsidR="000178F0" w:rsidRDefault="000178F0" w:rsidP="00157338">
            <w:pPr>
              <w:pStyle w:val="a5"/>
              <w:tabs>
                <w:tab w:val="left" w:pos="708"/>
              </w:tabs>
              <w:rPr>
                <w:szCs w:val="28"/>
              </w:rPr>
            </w:pPr>
          </w:p>
          <w:p w:rsidR="000178F0" w:rsidRDefault="000178F0" w:rsidP="00157338">
            <w:pPr>
              <w:pStyle w:val="a5"/>
              <w:tabs>
                <w:tab w:val="left" w:pos="708"/>
              </w:tabs>
              <w:rPr>
                <w:szCs w:val="28"/>
              </w:rPr>
            </w:pPr>
          </w:p>
          <w:p w:rsidR="000178F0" w:rsidRDefault="000178F0" w:rsidP="00157338">
            <w:pPr>
              <w:pStyle w:val="a5"/>
              <w:tabs>
                <w:tab w:val="left" w:pos="708"/>
              </w:tabs>
              <w:rPr>
                <w:szCs w:val="28"/>
              </w:rPr>
            </w:pPr>
          </w:p>
          <w:p w:rsidR="000178F0" w:rsidRDefault="000178F0" w:rsidP="00157338">
            <w:pPr>
              <w:pStyle w:val="a5"/>
              <w:tabs>
                <w:tab w:val="left" w:pos="708"/>
              </w:tabs>
              <w:rPr>
                <w:szCs w:val="28"/>
              </w:rPr>
            </w:pPr>
          </w:p>
          <w:p w:rsidR="000178F0" w:rsidRDefault="000178F0" w:rsidP="00157338">
            <w:pPr>
              <w:pStyle w:val="a5"/>
              <w:tabs>
                <w:tab w:val="left" w:pos="708"/>
              </w:tabs>
              <w:rPr>
                <w:szCs w:val="28"/>
              </w:rPr>
            </w:pPr>
          </w:p>
          <w:p w:rsidR="000178F0" w:rsidRDefault="000178F0" w:rsidP="00157338">
            <w:pPr>
              <w:pStyle w:val="a5"/>
              <w:tabs>
                <w:tab w:val="left" w:pos="708"/>
              </w:tabs>
              <w:rPr>
                <w:szCs w:val="28"/>
              </w:rPr>
            </w:pPr>
          </w:p>
        </w:tc>
        <w:tc>
          <w:tcPr>
            <w:tcW w:w="5599" w:type="dxa"/>
          </w:tcPr>
          <w:p w:rsidR="000178F0" w:rsidRDefault="000178F0" w:rsidP="00157338">
            <w:pPr>
              <w:snapToGrid w:val="0"/>
              <w:jc w:val="right"/>
              <w:rPr>
                <w:szCs w:val="28"/>
              </w:rPr>
            </w:pPr>
          </w:p>
        </w:tc>
      </w:tr>
    </w:tbl>
    <w:p w:rsidR="00C6005E" w:rsidRPr="00C6005E" w:rsidRDefault="00C6005E" w:rsidP="00C6005E">
      <w:pPr>
        <w:jc w:val="both"/>
        <w:rPr>
          <w:sz w:val="16"/>
          <w:szCs w:val="16"/>
          <w:lang w:val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3600"/>
      </w:tblGrid>
      <w:tr w:rsidR="00C6005E" w:rsidRPr="00390690" w:rsidTr="00157338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C6005E" w:rsidRDefault="00C6005E" w:rsidP="001573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178F0" w:rsidRDefault="000178F0" w:rsidP="001573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178F0" w:rsidRPr="00390690" w:rsidRDefault="000178F0" w:rsidP="001573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C6005E" w:rsidRPr="00390690" w:rsidRDefault="00C6005E" w:rsidP="0015733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90690">
              <w:rPr>
                <w:rFonts w:ascii="Times New Roman" w:hAnsi="Times New Roman" w:cs="Times New Roman"/>
                <w:b w:val="0"/>
              </w:rPr>
              <w:t>Приложение</w:t>
            </w:r>
          </w:p>
          <w:p w:rsidR="00C6005E" w:rsidRPr="00390690" w:rsidRDefault="000178F0" w:rsidP="0015733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</w:t>
            </w:r>
            <w:r w:rsidR="00C6005E" w:rsidRPr="00390690">
              <w:rPr>
                <w:rFonts w:ascii="Times New Roman" w:hAnsi="Times New Roman" w:cs="Times New Roman"/>
                <w:b w:val="0"/>
              </w:rPr>
              <w:t xml:space="preserve"> </w:t>
            </w:r>
            <w:r w:rsidR="00C6005E">
              <w:rPr>
                <w:rFonts w:ascii="Times New Roman" w:hAnsi="Times New Roman" w:cs="Times New Roman"/>
                <w:b w:val="0"/>
              </w:rPr>
              <w:t>п</w:t>
            </w:r>
            <w:r w:rsidR="00C6005E" w:rsidRPr="00390690">
              <w:rPr>
                <w:rFonts w:ascii="Times New Roman" w:hAnsi="Times New Roman" w:cs="Times New Roman"/>
                <w:b w:val="0"/>
              </w:rPr>
              <w:t xml:space="preserve">остановлению </w:t>
            </w:r>
            <w:r w:rsidR="00C6005E">
              <w:rPr>
                <w:rFonts w:ascii="Times New Roman" w:hAnsi="Times New Roman" w:cs="Times New Roman"/>
                <w:b w:val="0"/>
              </w:rPr>
              <w:t>Кокшамарской сельской администрации</w:t>
            </w:r>
          </w:p>
          <w:p w:rsidR="00C6005E" w:rsidRPr="00390690" w:rsidRDefault="00C6005E" w:rsidP="0015733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</w:rPr>
              <w:t>от «28</w:t>
            </w:r>
            <w:r w:rsidRPr="00390690">
              <w:rPr>
                <w:rFonts w:ascii="Times New Roman" w:hAnsi="Times New Roman" w:cs="Times New Roman"/>
                <w:b w:val="0"/>
              </w:rPr>
              <w:t xml:space="preserve">» </w:t>
            </w:r>
            <w:r>
              <w:rPr>
                <w:rFonts w:ascii="Times New Roman" w:hAnsi="Times New Roman" w:cs="Times New Roman"/>
                <w:b w:val="0"/>
              </w:rPr>
              <w:t>января 2022</w:t>
            </w:r>
            <w:r w:rsidRPr="00390690">
              <w:rPr>
                <w:rFonts w:ascii="Times New Roman" w:hAnsi="Times New Roman" w:cs="Times New Roman"/>
                <w:b w:val="0"/>
              </w:rPr>
              <w:t xml:space="preserve"> года</w:t>
            </w:r>
            <w:r w:rsidR="000178F0">
              <w:rPr>
                <w:rFonts w:ascii="Times New Roman" w:hAnsi="Times New Roman" w:cs="Times New Roman"/>
                <w:b w:val="0"/>
              </w:rPr>
              <w:t xml:space="preserve"> №</w:t>
            </w:r>
            <w:r w:rsidR="00D54AE0">
              <w:rPr>
                <w:rFonts w:ascii="Times New Roman" w:hAnsi="Times New Roman" w:cs="Times New Roman"/>
                <w:b w:val="0"/>
              </w:rPr>
              <w:t>1</w:t>
            </w:r>
            <w:r w:rsidR="000178F0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</w:tbl>
    <w:p w:rsidR="00C6005E" w:rsidRDefault="00C6005E" w:rsidP="00C6005E">
      <w:pPr>
        <w:autoSpaceDE w:val="0"/>
        <w:autoSpaceDN w:val="0"/>
        <w:adjustRightInd w:val="0"/>
        <w:jc w:val="right"/>
      </w:pPr>
    </w:p>
    <w:p w:rsidR="00C6005E" w:rsidRDefault="00C6005E" w:rsidP="00C6005E">
      <w:pPr>
        <w:autoSpaceDE w:val="0"/>
        <w:autoSpaceDN w:val="0"/>
        <w:adjustRightInd w:val="0"/>
        <w:jc w:val="center"/>
      </w:pPr>
    </w:p>
    <w:p w:rsidR="00C6005E" w:rsidRDefault="00C6005E" w:rsidP="00C600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F161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C6005E" w:rsidRPr="002F1619" w:rsidRDefault="00C6005E" w:rsidP="00C600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F1619">
        <w:rPr>
          <w:rFonts w:ascii="Times New Roman" w:hAnsi="Times New Roman" w:cs="Times New Roman"/>
          <w:sz w:val="28"/>
          <w:szCs w:val="28"/>
        </w:rPr>
        <w:t xml:space="preserve">об оплате труда работников </w:t>
      </w:r>
      <w:r>
        <w:rPr>
          <w:rFonts w:ascii="Times New Roman" w:hAnsi="Times New Roman" w:cs="Times New Roman"/>
          <w:sz w:val="28"/>
          <w:szCs w:val="28"/>
        </w:rPr>
        <w:t>Кокшамарской сельской администрации</w:t>
      </w:r>
      <w:r w:rsidRPr="002F1619">
        <w:rPr>
          <w:rFonts w:ascii="Times New Roman" w:hAnsi="Times New Roman" w:cs="Times New Roman"/>
          <w:sz w:val="28"/>
          <w:szCs w:val="28"/>
        </w:rPr>
        <w:t>, осуществляющих профессиональную деятельность по профессиям рабочих</w:t>
      </w:r>
    </w:p>
    <w:p w:rsidR="00C6005E" w:rsidRPr="002F1619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005E" w:rsidRPr="002F1619" w:rsidRDefault="00C6005E" w:rsidP="00C6005E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161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6005E" w:rsidRPr="002F1619" w:rsidRDefault="00C6005E" w:rsidP="00C600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6005E" w:rsidRPr="00066E1C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E1C">
        <w:rPr>
          <w:rFonts w:ascii="Times New Roman" w:hAnsi="Times New Roman" w:cs="Times New Roman"/>
          <w:sz w:val="28"/>
          <w:szCs w:val="28"/>
        </w:rPr>
        <w:t>1. Настоящее Положение разработано в соответствии с федеральными законами и иными нормативными правовыми актами Российской Федерации.</w:t>
      </w:r>
    </w:p>
    <w:p w:rsidR="00C6005E" w:rsidRPr="00066E1C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E1C">
        <w:rPr>
          <w:rFonts w:ascii="Times New Roman" w:hAnsi="Times New Roman" w:cs="Times New Roman"/>
          <w:sz w:val="28"/>
          <w:szCs w:val="28"/>
        </w:rPr>
        <w:t>2. Настоящее Положение определяет:</w:t>
      </w:r>
    </w:p>
    <w:p w:rsidR="00C6005E" w:rsidRPr="00066E1C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E1C">
        <w:rPr>
          <w:rFonts w:ascii="Times New Roman" w:hAnsi="Times New Roman" w:cs="Times New Roman"/>
          <w:sz w:val="28"/>
          <w:szCs w:val="28"/>
        </w:rPr>
        <w:t xml:space="preserve">размеры базовых окладов работников </w:t>
      </w:r>
      <w:r>
        <w:rPr>
          <w:rFonts w:ascii="Times New Roman" w:hAnsi="Times New Roman" w:cs="Times New Roman"/>
          <w:sz w:val="28"/>
          <w:szCs w:val="28"/>
        </w:rPr>
        <w:t>Кокшамарской сельской администрации</w:t>
      </w:r>
      <w:r w:rsidRPr="00066E1C">
        <w:rPr>
          <w:rFonts w:ascii="Times New Roman" w:hAnsi="Times New Roman" w:cs="Times New Roman"/>
          <w:sz w:val="28"/>
          <w:szCs w:val="28"/>
        </w:rPr>
        <w:t>, осуществляющих профессиональную деятельность по профессиям рабочих (далее - работники), размеры повышающих коэффициентов к базовым окладам;</w:t>
      </w:r>
    </w:p>
    <w:p w:rsidR="00C6005E" w:rsidRPr="00066E1C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E1C">
        <w:rPr>
          <w:rFonts w:ascii="Times New Roman" w:hAnsi="Times New Roman" w:cs="Times New Roman"/>
          <w:sz w:val="28"/>
          <w:szCs w:val="28"/>
        </w:rPr>
        <w:t>условия и размеры компенсационных и стимулирующих выплат, а также критерии их установления.</w:t>
      </w:r>
    </w:p>
    <w:p w:rsidR="00C6005E" w:rsidRPr="00066E1C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E1C">
        <w:rPr>
          <w:rFonts w:ascii="Times New Roman" w:hAnsi="Times New Roman" w:cs="Times New Roman"/>
          <w:sz w:val="28"/>
          <w:szCs w:val="28"/>
        </w:rPr>
        <w:t>3.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 либо в зависимости от выполненного объема работ.</w:t>
      </w:r>
    </w:p>
    <w:p w:rsidR="00C6005E" w:rsidRPr="002F1619" w:rsidRDefault="00C6005E" w:rsidP="00C600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005E" w:rsidRPr="00066E1C" w:rsidRDefault="00C6005E" w:rsidP="00C6005E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6E1C">
        <w:rPr>
          <w:rFonts w:ascii="Times New Roman" w:hAnsi="Times New Roman" w:cs="Times New Roman"/>
          <w:sz w:val="28"/>
          <w:szCs w:val="28"/>
        </w:rPr>
        <w:t>II. Размеры базовых окладов и повышающих коэффициентов</w:t>
      </w:r>
    </w:p>
    <w:p w:rsidR="00C6005E" w:rsidRPr="002F1619" w:rsidRDefault="00C6005E" w:rsidP="00C600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005E" w:rsidRPr="00066E1C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E1C">
        <w:rPr>
          <w:rFonts w:ascii="Times New Roman" w:hAnsi="Times New Roman" w:cs="Times New Roman"/>
          <w:sz w:val="28"/>
          <w:szCs w:val="28"/>
        </w:rPr>
        <w:t>4. Заработная плата работника включает в себя оклад по занимаемой должности, компенсационные, стимулирующие выплаты и предельными размерами не ограничивается.</w:t>
      </w:r>
    </w:p>
    <w:p w:rsidR="00C6005E" w:rsidRPr="00066E1C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E1C">
        <w:rPr>
          <w:rFonts w:ascii="Times New Roman" w:hAnsi="Times New Roman" w:cs="Times New Roman"/>
          <w:sz w:val="28"/>
          <w:szCs w:val="28"/>
        </w:rPr>
        <w:t>Оклады работников определяются путем умножения базовых окладов на повышающие коэффициенты по занимаемой должности.</w:t>
      </w:r>
    </w:p>
    <w:p w:rsidR="00C6005E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E1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66E1C">
        <w:rPr>
          <w:rFonts w:ascii="Times New Roman" w:hAnsi="Times New Roman" w:cs="Times New Roman"/>
          <w:sz w:val="28"/>
          <w:szCs w:val="28"/>
        </w:rPr>
        <w:t xml:space="preserve">Размеры базовых окладов работников и повышающих коэффициентов к базовым окладам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на основе отнесения профессий рабочих к профессиональным </w:t>
      </w:r>
      <w:hyperlink r:id="rId5" w:history="1">
        <w:r w:rsidRPr="00066E1C">
          <w:rPr>
            <w:rFonts w:ascii="Times New Roman" w:hAnsi="Times New Roman" w:cs="Times New Roman"/>
            <w:sz w:val="28"/>
            <w:szCs w:val="28"/>
          </w:rPr>
          <w:t>квалификационным группам</w:t>
        </w:r>
      </w:hyperlink>
      <w:r w:rsidRPr="00066E1C">
        <w:rPr>
          <w:rFonts w:ascii="Times New Roman" w:hAnsi="Times New Roman" w:cs="Times New Roman"/>
          <w:sz w:val="28"/>
          <w:szCs w:val="28"/>
        </w:rPr>
        <w:t xml:space="preserve"> общеотраслевых профессий рабочих, утвержденным </w:t>
      </w:r>
      <w:hyperlink r:id="rId6" w:history="1">
        <w:r w:rsidRPr="00066E1C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066E1C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29 мая </w:t>
      </w:r>
      <w:smartTag w:uri="urn:schemas-microsoft-com:office:smarttags" w:element="metricconverter">
        <w:smartTagPr>
          <w:attr w:name="ProductID" w:val="2008 г"/>
        </w:smartTagPr>
        <w:r w:rsidRPr="00066E1C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066E1C">
        <w:rPr>
          <w:rFonts w:ascii="Times New Roman" w:hAnsi="Times New Roman" w:cs="Times New Roman"/>
          <w:sz w:val="28"/>
          <w:szCs w:val="28"/>
        </w:rPr>
        <w:t>. N 248н «Об утверждении профессиональных</w:t>
      </w:r>
      <w:proofErr w:type="gramEnd"/>
      <w:r w:rsidRPr="00066E1C">
        <w:rPr>
          <w:rFonts w:ascii="Times New Roman" w:hAnsi="Times New Roman" w:cs="Times New Roman"/>
          <w:sz w:val="28"/>
          <w:szCs w:val="28"/>
        </w:rPr>
        <w:t xml:space="preserve"> квалификационных групп общеотраслевых профессий рабочих», в следующих размерах:</w:t>
      </w:r>
    </w:p>
    <w:p w:rsidR="00C6005E" w:rsidRPr="00066E1C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520"/>
        <w:gridCol w:w="2700"/>
      </w:tblGrid>
      <w:tr w:rsidR="00C6005E" w:rsidRPr="00390690" w:rsidTr="00157338">
        <w:trPr>
          <w:trHeight w:val="1491"/>
        </w:trPr>
        <w:tc>
          <w:tcPr>
            <w:tcW w:w="4428" w:type="dxa"/>
            <w:tcBorders>
              <w:bottom w:val="single" w:sz="4" w:space="0" w:color="auto"/>
            </w:tcBorders>
          </w:tcPr>
          <w:p w:rsidR="00C6005E" w:rsidRPr="00390690" w:rsidRDefault="00C6005E" w:rsidP="0015733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Профессионально-квалификационная группа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6005E" w:rsidRPr="00390690" w:rsidRDefault="00C6005E" w:rsidP="0015733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90">
              <w:rPr>
                <w:rFonts w:ascii="Times New Roman" w:hAnsi="Times New Roman" w:cs="Times New Roman"/>
                <w:sz w:val="28"/>
                <w:szCs w:val="28"/>
              </w:rPr>
              <w:t>Базовый оклад по занимаемой должности (рублей)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6005E" w:rsidRPr="00390690" w:rsidRDefault="00C6005E" w:rsidP="0015733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90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</w:tr>
      <w:tr w:rsidR="00C6005E" w:rsidRPr="00390690" w:rsidTr="00157338">
        <w:tc>
          <w:tcPr>
            <w:tcW w:w="4428" w:type="dxa"/>
            <w:tcBorders>
              <w:bottom w:val="single" w:sz="4" w:space="0" w:color="auto"/>
            </w:tcBorders>
          </w:tcPr>
          <w:p w:rsidR="00C6005E" w:rsidRPr="00390690" w:rsidRDefault="00C6005E" w:rsidP="0015733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906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6005E" w:rsidRPr="00390690" w:rsidRDefault="00C6005E" w:rsidP="0015733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906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6005E" w:rsidRPr="00390690" w:rsidRDefault="00C6005E" w:rsidP="0015733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90690">
              <w:rPr>
                <w:rFonts w:ascii="Times New Roman" w:hAnsi="Times New Roman" w:cs="Times New Roman"/>
              </w:rPr>
              <w:t>3</w:t>
            </w:r>
          </w:p>
        </w:tc>
      </w:tr>
      <w:tr w:rsidR="00C6005E" w:rsidRPr="00390690" w:rsidTr="0015733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005E" w:rsidRPr="00390690" w:rsidRDefault="00C6005E" w:rsidP="0015733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90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уровня (1, 2 и 3 квалификационные разряды в соответствии с единым тарифно-квалификационным справочником работ и профессий рабочих):</w:t>
            </w:r>
          </w:p>
          <w:p w:rsidR="00C6005E" w:rsidRPr="00390690" w:rsidRDefault="00C6005E" w:rsidP="0015733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005E" w:rsidRPr="00390690" w:rsidRDefault="00C6005E" w:rsidP="0015733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005E" w:rsidRPr="00390690" w:rsidRDefault="00C6005E" w:rsidP="0015733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5E" w:rsidRPr="00390690" w:rsidTr="00157338"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05E" w:rsidRPr="00390690" w:rsidRDefault="00C6005E" w:rsidP="0015733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9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уровень:</w:t>
            </w:r>
          </w:p>
          <w:p w:rsidR="00C6005E" w:rsidRPr="00390690" w:rsidRDefault="00C6005E" w:rsidP="0015733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05E" w:rsidRPr="00390690" w:rsidRDefault="00C6005E" w:rsidP="0015733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05E" w:rsidRPr="00390690" w:rsidRDefault="00C6005E" w:rsidP="0015733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90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C6005E" w:rsidRPr="00390690" w:rsidTr="00157338"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05E" w:rsidRPr="00390690" w:rsidRDefault="00C6005E" w:rsidP="0015733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90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  <w:p w:rsidR="00C6005E" w:rsidRPr="00390690" w:rsidRDefault="00C6005E" w:rsidP="0015733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05E" w:rsidRPr="00390690" w:rsidRDefault="00C6005E" w:rsidP="0015733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05E" w:rsidRPr="00390690" w:rsidRDefault="00C6005E" w:rsidP="0015733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5E" w:rsidRPr="00390690" w:rsidTr="00157338"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05E" w:rsidRPr="00390690" w:rsidRDefault="00C6005E" w:rsidP="0015733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90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уровня:</w:t>
            </w:r>
          </w:p>
          <w:p w:rsidR="00C6005E" w:rsidRPr="00390690" w:rsidRDefault="00C6005E" w:rsidP="0015733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05E" w:rsidRPr="00390690" w:rsidRDefault="00C6005E" w:rsidP="0015733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05E" w:rsidRPr="00390690" w:rsidRDefault="00C6005E" w:rsidP="0015733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5E" w:rsidRPr="00390690" w:rsidTr="00157338"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05E" w:rsidRPr="00390690" w:rsidRDefault="00C6005E" w:rsidP="0015733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9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 (4 и 5 квалификационные разряды в соответствии с единым тарифно-квалификационным справочником работ и профессий рабочих):</w:t>
            </w:r>
          </w:p>
          <w:p w:rsidR="00C6005E" w:rsidRPr="00390690" w:rsidRDefault="00C6005E" w:rsidP="0015733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05E" w:rsidRPr="00390690" w:rsidRDefault="00C6005E" w:rsidP="0015733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05E" w:rsidRPr="00390690" w:rsidRDefault="00C6005E" w:rsidP="0015733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6005E" w:rsidRPr="00390690" w:rsidTr="00157338"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E" w:rsidRPr="00390690" w:rsidRDefault="00C6005E" w:rsidP="0015733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90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  <w:p w:rsidR="00C6005E" w:rsidRPr="00390690" w:rsidRDefault="00C6005E" w:rsidP="0015733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E" w:rsidRPr="00390690" w:rsidRDefault="00C6005E" w:rsidP="0015733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E" w:rsidRPr="00390690" w:rsidRDefault="00C6005E" w:rsidP="0015733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005E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005E" w:rsidRPr="00246CCD" w:rsidRDefault="00C6005E" w:rsidP="00C6005E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6CCD">
        <w:rPr>
          <w:rFonts w:ascii="Times New Roman" w:hAnsi="Times New Roman" w:cs="Times New Roman"/>
          <w:sz w:val="28"/>
          <w:szCs w:val="28"/>
        </w:rPr>
        <w:t>III. Порядок и условия установления компенсационных выплат</w:t>
      </w:r>
    </w:p>
    <w:p w:rsidR="00C6005E" w:rsidRPr="002F1619" w:rsidRDefault="00C6005E" w:rsidP="00C600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005E" w:rsidRPr="00166B24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2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66B24">
        <w:rPr>
          <w:rFonts w:ascii="Times New Roman" w:hAnsi="Times New Roman" w:cs="Times New Roman"/>
          <w:sz w:val="28"/>
          <w:szCs w:val="28"/>
        </w:rPr>
        <w:t>При выполнении работ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нормальных), работнику производятся соответствующие выплаты,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</w:t>
      </w:r>
      <w:proofErr w:type="gramEnd"/>
      <w:r w:rsidRPr="00166B24">
        <w:rPr>
          <w:rFonts w:ascii="Times New Roman" w:hAnsi="Times New Roman" w:cs="Times New Roman"/>
          <w:sz w:val="28"/>
          <w:szCs w:val="28"/>
        </w:rPr>
        <w:t xml:space="preserve"> договором.</w:t>
      </w:r>
    </w:p>
    <w:p w:rsidR="00C6005E" w:rsidRPr="00166B24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B24">
        <w:rPr>
          <w:rFonts w:ascii="Times New Roman" w:hAnsi="Times New Roman" w:cs="Times New Roman"/>
          <w:sz w:val="28"/>
          <w:szCs w:val="28"/>
        </w:rPr>
        <w:t>Размеры выплат, установленные коллективным договором, соглашениями, локальными нормативными актами, трудовым договором, не могут быть ниже установленных трудовым законодательством и иными нормативными правовыми актами, содержащими нормы трудового права.</w:t>
      </w:r>
      <w:proofErr w:type="gramEnd"/>
    </w:p>
    <w:p w:rsidR="00C6005E" w:rsidRPr="00166B24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24">
        <w:rPr>
          <w:rFonts w:ascii="Times New Roman" w:hAnsi="Times New Roman" w:cs="Times New Roman"/>
          <w:sz w:val="28"/>
          <w:szCs w:val="28"/>
        </w:rPr>
        <w:lastRenderedPageBreak/>
        <w:t>7.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C6005E" w:rsidRPr="00166B24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24">
        <w:rPr>
          <w:rFonts w:ascii="Times New Roman" w:hAnsi="Times New Roman" w:cs="Times New Roman"/>
          <w:sz w:val="28"/>
          <w:szCs w:val="28"/>
        </w:rPr>
        <w:t>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C6005E" w:rsidRPr="00166B24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24">
        <w:rPr>
          <w:rFonts w:ascii="Times New Roman" w:hAnsi="Times New Roman" w:cs="Times New Roman"/>
          <w:sz w:val="28"/>
          <w:szCs w:val="28"/>
        </w:rPr>
        <w:t>8. Доплата за работу в ночное время производится работникам за каждый час работы в ночное время. Ночным считается время с 22 до 6 часов.</w:t>
      </w:r>
    </w:p>
    <w:p w:rsidR="00C6005E" w:rsidRPr="00166B24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24">
        <w:rPr>
          <w:rFonts w:ascii="Times New Roman" w:hAnsi="Times New Roman" w:cs="Times New Roman"/>
          <w:sz w:val="28"/>
          <w:szCs w:val="28"/>
        </w:rPr>
        <w:t>Размер оклада за час работы определяется путем деления оклада работника на среднемесячное количество рабочих часов в соответствующем календарном году.</w:t>
      </w:r>
    </w:p>
    <w:p w:rsidR="00C6005E" w:rsidRPr="00166B24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2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166B24">
        <w:rPr>
          <w:rFonts w:ascii="Times New Roman" w:hAnsi="Times New Roman" w:cs="Times New Roman"/>
          <w:sz w:val="28"/>
          <w:szCs w:val="28"/>
        </w:rPr>
        <w:t>Оплата труда за работу в выходные и нерабочие праздничные дни производится работникам, привлекавшимся к работе в выходные и нерабочие праздничные дни, в размере не менее одинарной части оклада за день или час работы сверх оклада, если работа в выходной или нерабочий праздничный день производилась в пределах месячной нормы рабочего времени, и в размере не менее двойной части оклада за день</w:t>
      </w:r>
      <w:proofErr w:type="gramEnd"/>
      <w:r w:rsidRPr="00166B24">
        <w:rPr>
          <w:rFonts w:ascii="Times New Roman" w:hAnsi="Times New Roman" w:cs="Times New Roman"/>
          <w:sz w:val="28"/>
          <w:szCs w:val="28"/>
        </w:rPr>
        <w:t xml:space="preserve"> или час работы сверх оклада, если работа производилась сверх месячной нормы рабочего времени.</w:t>
      </w:r>
    </w:p>
    <w:p w:rsidR="00C6005E" w:rsidRPr="00166B24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24">
        <w:rPr>
          <w:rFonts w:ascii="Times New Roman" w:hAnsi="Times New Roman" w:cs="Times New Roman"/>
          <w:sz w:val="28"/>
          <w:szCs w:val="28"/>
        </w:rPr>
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C6005E" w:rsidRPr="00166B24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24">
        <w:rPr>
          <w:rFonts w:ascii="Times New Roman" w:hAnsi="Times New Roman" w:cs="Times New Roman"/>
          <w:sz w:val="28"/>
          <w:szCs w:val="28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C6005E" w:rsidRPr="00166B24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24">
        <w:rPr>
          <w:rFonts w:ascii="Times New Roman" w:hAnsi="Times New Roman" w:cs="Times New Roman"/>
          <w:sz w:val="28"/>
          <w:szCs w:val="28"/>
        </w:rPr>
        <w:t>10. Сверхурочная работа оплачивается за первые два часа работы не менее чем в полуторном размере, за последующие часы - не менее чем в двойном размере.</w:t>
      </w:r>
    </w:p>
    <w:p w:rsidR="00C6005E" w:rsidRPr="00166B24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24">
        <w:rPr>
          <w:rFonts w:ascii="Times New Roman" w:hAnsi="Times New Roman" w:cs="Times New Roman"/>
          <w:sz w:val="28"/>
          <w:szCs w:val="28"/>
        </w:rPr>
        <w:t>11. Работникам производятся иные выплаты компенсационного характера, предусмотренные нормативными правовыми актами Российской Федерации.</w:t>
      </w:r>
    </w:p>
    <w:p w:rsidR="00C6005E" w:rsidRPr="002F1619" w:rsidRDefault="00C6005E" w:rsidP="00C600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005E" w:rsidRPr="00166B24" w:rsidRDefault="00C6005E" w:rsidP="00C6005E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6B24">
        <w:rPr>
          <w:rFonts w:ascii="Times New Roman" w:hAnsi="Times New Roman" w:cs="Times New Roman"/>
          <w:sz w:val="28"/>
          <w:szCs w:val="28"/>
        </w:rPr>
        <w:t>IV. Порядок и условия осуществления стимулирующих выплат</w:t>
      </w:r>
    </w:p>
    <w:p w:rsidR="00C6005E" w:rsidRPr="002F1619" w:rsidRDefault="00C6005E" w:rsidP="00C600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005E" w:rsidRPr="00166B24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24">
        <w:rPr>
          <w:rFonts w:ascii="Times New Roman" w:hAnsi="Times New Roman" w:cs="Times New Roman"/>
          <w:sz w:val="28"/>
          <w:szCs w:val="28"/>
        </w:rPr>
        <w:t>12. Стимулирующие выплаты работникам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C6005E" w:rsidRPr="00166B24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24">
        <w:rPr>
          <w:rFonts w:ascii="Times New Roman" w:hAnsi="Times New Roman" w:cs="Times New Roman"/>
          <w:sz w:val="28"/>
          <w:szCs w:val="28"/>
        </w:rPr>
        <w:t>13. К стимулирующим выплатам относятся:</w:t>
      </w:r>
    </w:p>
    <w:p w:rsidR="00C6005E" w:rsidRPr="00166B24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24">
        <w:rPr>
          <w:rFonts w:ascii="Times New Roman" w:hAnsi="Times New Roman" w:cs="Times New Roman"/>
          <w:sz w:val="28"/>
          <w:szCs w:val="28"/>
        </w:rPr>
        <w:t>ежемесячная надбавка за стаж работы (далее - ежемесячная надбавка за стаж);</w:t>
      </w:r>
    </w:p>
    <w:p w:rsidR="00C6005E" w:rsidRPr="00166B24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24">
        <w:rPr>
          <w:rFonts w:ascii="Times New Roman" w:hAnsi="Times New Roman" w:cs="Times New Roman"/>
          <w:sz w:val="28"/>
          <w:szCs w:val="28"/>
        </w:rPr>
        <w:t>премия за своевременное и качественное выполнение должностных обязанностей по итогам работы за месяц;</w:t>
      </w:r>
    </w:p>
    <w:p w:rsidR="00C6005E" w:rsidRPr="00166B24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24">
        <w:rPr>
          <w:rFonts w:ascii="Times New Roman" w:hAnsi="Times New Roman" w:cs="Times New Roman"/>
          <w:sz w:val="28"/>
          <w:szCs w:val="28"/>
        </w:rPr>
        <w:lastRenderedPageBreak/>
        <w:t>премия за выполнение особо важных и срочных работ;</w:t>
      </w:r>
    </w:p>
    <w:p w:rsidR="00C6005E" w:rsidRPr="00166B24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24">
        <w:rPr>
          <w:rFonts w:ascii="Times New Roman" w:hAnsi="Times New Roman" w:cs="Times New Roman"/>
          <w:sz w:val="28"/>
          <w:szCs w:val="28"/>
        </w:rPr>
        <w:t>выплата работникам общеотраслевых профессий рабочих второго уровня за профессиональное мастерство;</w:t>
      </w:r>
    </w:p>
    <w:p w:rsidR="00C6005E" w:rsidRPr="00166B24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24">
        <w:rPr>
          <w:rFonts w:ascii="Times New Roman" w:hAnsi="Times New Roman" w:cs="Times New Roman"/>
          <w:sz w:val="28"/>
          <w:szCs w:val="28"/>
        </w:rPr>
        <w:t>ежемесячная надбавка водителям к окладу за присвоенную квалификационную категорию.</w:t>
      </w:r>
    </w:p>
    <w:p w:rsidR="00C6005E" w:rsidRPr="00166B24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24">
        <w:rPr>
          <w:rFonts w:ascii="Times New Roman" w:hAnsi="Times New Roman" w:cs="Times New Roman"/>
          <w:sz w:val="28"/>
          <w:szCs w:val="28"/>
        </w:rPr>
        <w:t>14. Ежемесячная надбавка за стаж начисляется исходя из оклада без учета доплат, надбавок, компенсационных выплат и выплачивается ежемесячно пропорционально отработанному времени в составе заработной платы.</w:t>
      </w:r>
    </w:p>
    <w:p w:rsidR="00C6005E" w:rsidRPr="00166B24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24">
        <w:rPr>
          <w:rFonts w:ascii="Times New Roman" w:hAnsi="Times New Roman" w:cs="Times New Roman"/>
          <w:sz w:val="28"/>
          <w:szCs w:val="28"/>
        </w:rPr>
        <w:t>Назначение ежемесячной надбавки за стаж работнику определяется решением Комиссии по установлению трудового стажа.</w:t>
      </w:r>
    </w:p>
    <w:p w:rsidR="00C6005E" w:rsidRPr="00166B24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24">
        <w:rPr>
          <w:rFonts w:ascii="Times New Roman" w:hAnsi="Times New Roman" w:cs="Times New Roman"/>
          <w:sz w:val="28"/>
          <w:szCs w:val="28"/>
        </w:rPr>
        <w:t>Основанием для определения общего стажа работы, дающего право на получение ежемесячной надбавки за стаж, является трудовая книжка, а также документы, удостоверяющие наличие стажа работы (службы), дающего право на ежемесячную надбавку.</w:t>
      </w:r>
    </w:p>
    <w:p w:rsidR="00C6005E" w:rsidRPr="00166B24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24">
        <w:rPr>
          <w:rFonts w:ascii="Times New Roman" w:hAnsi="Times New Roman" w:cs="Times New Roman"/>
          <w:sz w:val="28"/>
          <w:szCs w:val="28"/>
        </w:rPr>
        <w:t>15. Выплата ежемесячной надбавки за стаж работникам производится дифференцированно в зависимости от общего стажа работы, дающего право на получение этой надбавки, в следующих размерах:</w:t>
      </w:r>
    </w:p>
    <w:p w:rsidR="00C6005E" w:rsidRPr="00166B24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05E" w:rsidRPr="00166B24" w:rsidRDefault="00C6005E" w:rsidP="00C600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6B24">
        <w:rPr>
          <w:rFonts w:ascii="Times New Roman" w:hAnsi="Times New Roman" w:cs="Times New Roman"/>
          <w:sz w:val="28"/>
          <w:szCs w:val="28"/>
        </w:rPr>
        <w:t xml:space="preserve">     при стаже работы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66B24">
        <w:rPr>
          <w:rFonts w:ascii="Times New Roman" w:hAnsi="Times New Roman" w:cs="Times New Roman"/>
          <w:sz w:val="28"/>
          <w:szCs w:val="28"/>
        </w:rPr>
        <w:t>(процентов)</w:t>
      </w:r>
    </w:p>
    <w:p w:rsidR="00C6005E" w:rsidRPr="00166B24" w:rsidRDefault="00C6005E" w:rsidP="00C600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6B24">
        <w:rPr>
          <w:rFonts w:ascii="Times New Roman" w:hAnsi="Times New Roman" w:cs="Times New Roman"/>
          <w:sz w:val="28"/>
          <w:szCs w:val="28"/>
        </w:rPr>
        <w:t xml:space="preserve">от 1 до 5 лет включительно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66B24">
        <w:rPr>
          <w:rFonts w:ascii="Times New Roman" w:hAnsi="Times New Roman" w:cs="Times New Roman"/>
          <w:sz w:val="28"/>
          <w:szCs w:val="28"/>
        </w:rPr>
        <w:t xml:space="preserve">  10;</w:t>
      </w:r>
    </w:p>
    <w:p w:rsidR="00C6005E" w:rsidRPr="00166B24" w:rsidRDefault="00C6005E" w:rsidP="00C600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6B24">
        <w:rPr>
          <w:rFonts w:ascii="Times New Roman" w:hAnsi="Times New Roman" w:cs="Times New Roman"/>
          <w:sz w:val="28"/>
          <w:szCs w:val="28"/>
        </w:rPr>
        <w:t xml:space="preserve">свыше 5 до 10 лет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66B24">
        <w:rPr>
          <w:rFonts w:ascii="Times New Roman" w:hAnsi="Times New Roman" w:cs="Times New Roman"/>
          <w:sz w:val="28"/>
          <w:szCs w:val="28"/>
        </w:rPr>
        <w:t xml:space="preserve">       15;</w:t>
      </w:r>
    </w:p>
    <w:p w:rsidR="00C6005E" w:rsidRPr="00166B24" w:rsidRDefault="00C6005E" w:rsidP="00C600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6B24">
        <w:rPr>
          <w:rFonts w:ascii="Times New Roman" w:hAnsi="Times New Roman" w:cs="Times New Roman"/>
          <w:sz w:val="28"/>
          <w:szCs w:val="28"/>
        </w:rPr>
        <w:t xml:space="preserve">свыше 10 лет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66B24">
        <w:rPr>
          <w:rFonts w:ascii="Times New Roman" w:hAnsi="Times New Roman" w:cs="Times New Roman"/>
          <w:sz w:val="28"/>
          <w:szCs w:val="28"/>
        </w:rPr>
        <w:t xml:space="preserve">        25.</w:t>
      </w:r>
    </w:p>
    <w:p w:rsidR="00C6005E" w:rsidRPr="002F1619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005E" w:rsidRPr="00166B24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24">
        <w:rPr>
          <w:rFonts w:ascii="Times New Roman" w:hAnsi="Times New Roman" w:cs="Times New Roman"/>
          <w:sz w:val="28"/>
          <w:szCs w:val="28"/>
        </w:rPr>
        <w:t>16. В общий стаж работы, дающий право на получение ежемесячной надбавки за стаж, включается:</w:t>
      </w:r>
    </w:p>
    <w:p w:rsidR="00C6005E" w:rsidRPr="00166B24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24">
        <w:rPr>
          <w:rFonts w:ascii="Times New Roman" w:hAnsi="Times New Roman" w:cs="Times New Roman"/>
          <w:sz w:val="28"/>
          <w:szCs w:val="28"/>
        </w:rPr>
        <w:t>время работы в государственных органах Республики Марий Эл, органах государственной власти Республики Марий Эл;</w:t>
      </w:r>
    </w:p>
    <w:p w:rsidR="00C6005E" w:rsidRPr="00166B24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24">
        <w:rPr>
          <w:rFonts w:ascii="Times New Roman" w:hAnsi="Times New Roman" w:cs="Times New Roman"/>
          <w:sz w:val="28"/>
          <w:szCs w:val="28"/>
        </w:rPr>
        <w:t>время работы в государственных органах субъектов Российской Федерации, органах государственной власти субъектов Российской Федерации, органах местного самоуправления, организациях по родственной или той же специальности;</w:t>
      </w:r>
    </w:p>
    <w:p w:rsidR="00C6005E" w:rsidRPr="00166B24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24">
        <w:rPr>
          <w:rFonts w:ascii="Times New Roman" w:hAnsi="Times New Roman" w:cs="Times New Roman"/>
          <w:sz w:val="28"/>
          <w:szCs w:val="28"/>
        </w:rPr>
        <w:t>время работы в федеральных государственных органах и федеральных органах государственной власти;</w:t>
      </w:r>
    </w:p>
    <w:p w:rsidR="00C6005E" w:rsidRPr="00166B24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24">
        <w:rPr>
          <w:rFonts w:ascii="Times New Roman" w:hAnsi="Times New Roman" w:cs="Times New Roman"/>
          <w:sz w:val="28"/>
          <w:szCs w:val="28"/>
        </w:rPr>
        <w:t>время военной службы и службы в органах внутренних дел, учреждениях и органах уголовно-исполнительной системы, Государственной противопожарной службы, федеральных органах налоговой полиции и таможенных органах Российской Федерации.</w:t>
      </w:r>
    </w:p>
    <w:p w:rsidR="00C6005E" w:rsidRPr="00166B24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24">
        <w:rPr>
          <w:rFonts w:ascii="Times New Roman" w:hAnsi="Times New Roman" w:cs="Times New Roman"/>
          <w:sz w:val="28"/>
          <w:szCs w:val="28"/>
        </w:rPr>
        <w:t>Стаж работы для выплаты ежемесячной надбавки за стаж устанавливается в календарном исчислении.</w:t>
      </w:r>
    </w:p>
    <w:p w:rsidR="00C6005E" w:rsidRPr="00166B24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24">
        <w:rPr>
          <w:rFonts w:ascii="Times New Roman" w:hAnsi="Times New Roman" w:cs="Times New Roman"/>
          <w:sz w:val="28"/>
          <w:szCs w:val="28"/>
        </w:rPr>
        <w:t>Работникам, работающим по совместительству, ежемесячная надбавка за стаж не устанавливается.</w:t>
      </w:r>
    </w:p>
    <w:p w:rsidR="00C6005E" w:rsidRPr="00166B24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24">
        <w:rPr>
          <w:rFonts w:ascii="Times New Roman" w:hAnsi="Times New Roman" w:cs="Times New Roman"/>
          <w:sz w:val="28"/>
          <w:szCs w:val="28"/>
        </w:rPr>
        <w:t>Ежемесячная надбавка за стаж учитывается при исчислении средней заработной платы и выплачивается со дня возникновения права на назначение этой надбавки.</w:t>
      </w:r>
    </w:p>
    <w:p w:rsidR="00C6005E" w:rsidRPr="00166B24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24">
        <w:rPr>
          <w:rFonts w:ascii="Times New Roman" w:hAnsi="Times New Roman" w:cs="Times New Roman"/>
          <w:sz w:val="28"/>
          <w:szCs w:val="28"/>
        </w:rPr>
        <w:lastRenderedPageBreak/>
        <w:t>При увольнении работника ежемесячная надбавка за стаж начисляется пропорционально отработанному времени и ее выплата производится при окончательном расчете.</w:t>
      </w:r>
    </w:p>
    <w:p w:rsidR="00C6005E" w:rsidRPr="00166B24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24">
        <w:rPr>
          <w:rFonts w:ascii="Times New Roman" w:hAnsi="Times New Roman" w:cs="Times New Roman"/>
          <w:sz w:val="28"/>
          <w:szCs w:val="28"/>
        </w:rPr>
        <w:t>17. Премия за своевременное и качественное выполнение должностных обязанностей по итогам работы за месяц (далее - ежемесячная премия) выплачивается работникам в целях усиления их материальной заинтересованности в своевременном и добросовестном исполнении должностных обязанностей и повышения уровня ответственности за порученный участок работы.</w:t>
      </w:r>
    </w:p>
    <w:p w:rsidR="00C6005E" w:rsidRPr="00166B24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24">
        <w:rPr>
          <w:rFonts w:ascii="Times New Roman" w:hAnsi="Times New Roman" w:cs="Times New Roman"/>
          <w:sz w:val="28"/>
          <w:szCs w:val="28"/>
        </w:rPr>
        <w:t xml:space="preserve">Ежемесячная премия устанавливается до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66B24">
        <w:rPr>
          <w:rFonts w:ascii="Times New Roman" w:hAnsi="Times New Roman" w:cs="Times New Roman"/>
          <w:sz w:val="28"/>
          <w:szCs w:val="28"/>
        </w:rPr>
        <w:t xml:space="preserve"> процентов оклада.</w:t>
      </w:r>
    </w:p>
    <w:p w:rsidR="00C6005E" w:rsidRPr="00166B24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24">
        <w:rPr>
          <w:rFonts w:ascii="Times New Roman" w:hAnsi="Times New Roman" w:cs="Times New Roman"/>
          <w:sz w:val="28"/>
          <w:szCs w:val="28"/>
        </w:rPr>
        <w:t>Основными показателями для выплаты ежемесячной премии являются:</w:t>
      </w:r>
    </w:p>
    <w:p w:rsidR="00C6005E" w:rsidRPr="00166B24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24">
        <w:rPr>
          <w:rFonts w:ascii="Times New Roman" w:hAnsi="Times New Roman" w:cs="Times New Roman"/>
          <w:sz w:val="28"/>
          <w:szCs w:val="28"/>
        </w:rPr>
        <w:t>успешное и добросовестное исполнение работниками должностных обязанностей;</w:t>
      </w:r>
    </w:p>
    <w:p w:rsidR="00C6005E" w:rsidRPr="00166B24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24">
        <w:rPr>
          <w:rFonts w:ascii="Times New Roman" w:hAnsi="Times New Roman" w:cs="Times New Roman"/>
          <w:sz w:val="28"/>
          <w:szCs w:val="28"/>
        </w:rPr>
        <w:t>инициатива, творчество и применение в работе современных форм и методов организации труда.</w:t>
      </w:r>
    </w:p>
    <w:p w:rsidR="00C6005E" w:rsidRPr="00166B24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24">
        <w:rPr>
          <w:rFonts w:ascii="Times New Roman" w:hAnsi="Times New Roman" w:cs="Times New Roman"/>
          <w:sz w:val="28"/>
          <w:szCs w:val="28"/>
        </w:rPr>
        <w:t>Ежемесячная премия, выплачиваемая работнику, определяется по результатам его деятельности.</w:t>
      </w:r>
    </w:p>
    <w:p w:rsidR="00C6005E" w:rsidRPr="00166B24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24">
        <w:rPr>
          <w:rFonts w:ascii="Times New Roman" w:hAnsi="Times New Roman" w:cs="Times New Roman"/>
          <w:sz w:val="28"/>
          <w:szCs w:val="28"/>
        </w:rPr>
        <w:t xml:space="preserve">Основанием для выплаты ежемесячной премии является распоряжение </w:t>
      </w:r>
      <w:r>
        <w:rPr>
          <w:rFonts w:ascii="Times New Roman" w:hAnsi="Times New Roman" w:cs="Times New Roman"/>
          <w:sz w:val="28"/>
          <w:szCs w:val="28"/>
        </w:rPr>
        <w:t>Кокшамарской сельской администрации</w:t>
      </w:r>
      <w:r w:rsidRPr="00166B24">
        <w:rPr>
          <w:rFonts w:ascii="Times New Roman" w:hAnsi="Times New Roman" w:cs="Times New Roman"/>
          <w:sz w:val="28"/>
          <w:szCs w:val="28"/>
        </w:rPr>
        <w:t>, с указанием конкретного размера премии каждому работнику. Премия начисляется пропорционально отработанному времени.</w:t>
      </w:r>
    </w:p>
    <w:p w:rsidR="00C6005E" w:rsidRPr="00166B24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24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sz w:val="28"/>
          <w:szCs w:val="28"/>
        </w:rPr>
        <w:t>Кокшамарской сельской администрации</w:t>
      </w:r>
      <w:r w:rsidRPr="00166B24">
        <w:rPr>
          <w:rFonts w:ascii="Times New Roman" w:hAnsi="Times New Roman" w:cs="Times New Roman"/>
          <w:sz w:val="28"/>
          <w:szCs w:val="28"/>
        </w:rPr>
        <w:t>, по результатам работы за месяц при наличии у работника допущенных нарушений трудовой дисциплины или ненадлежащем исполнении должностных обязанностей ежемесячная премия не выплачивается.</w:t>
      </w:r>
    </w:p>
    <w:p w:rsidR="00C6005E" w:rsidRPr="00166B24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24">
        <w:rPr>
          <w:rFonts w:ascii="Times New Roman" w:hAnsi="Times New Roman" w:cs="Times New Roman"/>
          <w:sz w:val="28"/>
          <w:szCs w:val="28"/>
        </w:rPr>
        <w:t>Ежемесячная премия выплачивается в составе заработной платы за отработанное время и учитывается при исчислении среднего заработка для оплаты ежегодных отпусков и в других случаях, предусмотренных законодательством Российской Федерации.</w:t>
      </w:r>
    </w:p>
    <w:p w:rsidR="00C6005E" w:rsidRPr="00F41E6D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E6D">
        <w:rPr>
          <w:rFonts w:ascii="Times New Roman" w:hAnsi="Times New Roman" w:cs="Times New Roman"/>
          <w:sz w:val="28"/>
          <w:szCs w:val="28"/>
        </w:rPr>
        <w:t xml:space="preserve">18. Размер премии за выполнение особо важных и срочных работ определяется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41E6D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Кокшамарской сельской администрации</w:t>
      </w:r>
      <w:r w:rsidRPr="00F41E6D">
        <w:rPr>
          <w:rFonts w:ascii="Times New Roman" w:hAnsi="Times New Roman" w:cs="Times New Roman"/>
          <w:sz w:val="28"/>
          <w:szCs w:val="28"/>
        </w:rPr>
        <w:t xml:space="preserve"> в соответствии с личным вкладом работника.</w:t>
      </w:r>
    </w:p>
    <w:p w:rsidR="00C6005E" w:rsidRPr="00F41E6D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E6D">
        <w:rPr>
          <w:rFonts w:ascii="Times New Roman" w:hAnsi="Times New Roman" w:cs="Times New Roman"/>
          <w:sz w:val="28"/>
          <w:szCs w:val="28"/>
        </w:rPr>
        <w:t xml:space="preserve">Выплата премии за выполнение особо важных и срочных работ оформляется распоряжением </w:t>
      </w:r>
      <w:r>
        <w:rPr>
          <w:rFonts w:ascii="Times New Roman" w:hAnsi="Times New Roman" w:cs="Times New Roman"/>
          <w:sz w:val="28"/>
          <w:szCs w:val="28"/>
        </w:rPr>
        <w:t>Кокшамарской сельской администрации</w:t>
      </w:r>
      <w:r w:rsidRPr="00F41E6D">
        <w:rPr>
          <w:rFonts w:ascii="Times New Roman" w:hAnsi="Times New Roman" w:cs="Times New Roman"/>
          <w:sz w:val="28"/>
          <w:szCs w:val="28"/>
        </w:rPr>
        <w:t>.</w:t>
      </w:r>
    </w:p>
    <w:p w:rsidR="00C6005E" w:rsidRPr="00F41E6D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E6D">
        <w:rPr>
          <w:rFonts w:ascii="Times New Roman" w:hAnsi="Times New Roman" w:cs="Times New Roman"/>
          <w:sz w:val="28"/>
          <w:szCs w:val="28"/>
        </w:rPr>
        <w:t>19. Выплата работникам общеотраслевых профессий рабочих второго уровня за профессиональное мастерство устанавливается до 25 процентов оклада.</w:t>
      </w:r>
    </w:p>
    <w:p w:rsidR="00C6005E" w:rsidRPr="00F41E6D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E6D">
        <w:rPr>
          <w:rFonts w:ascii="Times New Roman" w:hAnsi="Times New Roman" w:cs="Times New Roman"/>
          <w:sz w:val="28"/>
          <w:szCs w:val="28"/>
        </w:rPr>
        <w:t>20. Водителям автомобилей устанавливается ежемесячная надбавка к окладу за присвоенную квалификационную категорию: «водитель автомобиля первого класса» - 25 процентов, «водитель автомобиля второго класса» - 10 процентов.</w:t>
      </w:r>
    </w:p>
    <w:p w:rsidR="00C6005E" w:rsidRPr="00F41E6D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E6D">
        <w:rPr>
          <w:rFonts w:ascii="Times New Roman" w:hAnsi="Times New Roman" w:cs="Times New Roman"/>
          <w:sz w:val="28"/>
          <w:szCs w:val="28"/>
        </w:rPr>
        <w:t xml:space="preserve">Квалификационные категории «водитель автомобиля первого класса», «водитель автомобиля второго класса» присваиваются водителям автомобилей, которые прошли подготовку или переподготовку по единым </w:t>
      </w:r>
      <w:r w:rsidRPr="00F41E6D">
        <w:rPr>
          <w:rFonts w:ascii="Times New Roman" w:hAnsi="Times New Roman" w:cs="Times New Roman"/>
          <w:sz w:val="28"/>
          <w:szCs w:val="28"/>
        </w:rPr>
        <w:lastRenderedPageBreak/>
        <w:t>программам и имеют водительское удостоверение с отметкой, дающей право управления определенными категориями транспортных средств.</w:t>
      </w:r>
    </w:p>
    <w:p w:rsidR="00C6005E" w:rsidRPr="00F41E6D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E6D">
        <w:rPr>
          <w:rFonts w:ascii="Times New Roman" w:hAnsi="Times New Roman" w:cs="Times New Roman"/>
          <w:sz w:val="28"/>
          <w:szCs w:val="28"/>
        </w:rPr>
        <w:t>Квалификационная категория «водитель автомобиля первого класса» присваивается водителю автомобиля, имеющему не менее двух лет квалификационную категорию «водитель автомобиля второго класса».</w:t>
      </w:r>
    </w:p>
    <w:p w:rsidR="00C6005E" w:rsidRPr="00F41E6D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E6D">
        <w:rPr>
          <w:rFonts w:ascii="Times New Roman" w:hAnsi="Times New Roman" w:cs="Times New Roman"/>
          <w:sz w:val="28"/>
          <w:szCs w:val="28"/>
        </w:rPr>
        <w:t>Квалификационная категория «водитель автомобиля второго класса» присваивается водителю автомобиля, имеющему водительский стаж не менее трех лет.</w:t>
      </w:r>
    </w:p>
    <w:p w:rsidR="00C6005E" w:rsidRPr="00F41E6D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E6D">
        <w:rPr>
          <w:rFonts w:ascii="Times New Roman" w:hAnsi="Times New Roman" w:cs="Times New Roman"/>
          <w:sz w:val="28"/>
          <w:szCs w:val="28"/>
        </w:rPr>
        <w:t xml:space="preserve">21. Работникам могут производиться иные стимулирующие выплаты, установленные нормативными правовыми актами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F41E6D">
        <w:rPr>
          <w:rFonts w:ascii="Times New Roman" w:hAnsi="Times New Roman" w:cs="Times New Roman"/>
          <w:sz w:val="28"/>
          <w:szCs w:val="28"/>
        </w:rPr>
        <w:t>.</w:t>
      </w:r>
    </w:p>
    <w:p w:rsidR="00C6005E" w:rsidRPr="00F41E6D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E6D">
        <w:rPr>
          <w:rFonts w:ascii="Times New Roman" w:hAnsi="Times New Roman" w:cs="Times New Roman"/>
          <w:sz w:val="28"/>
          <w:szCs w:val="28"/>
        </w:rPr>
        <w:t xml:space="preserve">22. Порядок, условия и размеры стимулирующих выплат определяются постановлением </w:t>
      </w:r>
      <w:r>
        <w:rPr>
          <w:rFonts w:ascii="Times New Roman" w:hAnsi="Times New Roman" w:cs="Times New Roman"/>
          <w:sz w:val="28"/>
          <w:szCs w:val="28"/>
        </w:rPr>
        <w:t>Кокшамарской сельской администрации</w:t>
      </w:r>
      <w:r w:rsidRPr="00F41E6D">
        <w:rPr>
          <w:rFonts w:ascii="Times New Roman" w:hAnsi="Times New Roman" w:cs="Times New Roman"/>
          <w:sz w:val="28"/>
          <w:szCs w:val="28"/>
        </w:rPr>
        <w:t xml:space="preserve"> за счет средств, предусмотренных на оплату труда работников в соответствующем году.</w:t>
      </w:r>
    </w:p>
    <w:p w:rsidR="00C6005E" w:rsidRPr="00F41E6D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E6D">
        <w:rPr>
          <w:rFonts w:ascii="Times New Roman" w:hAnsi="Times New Roman" w:cs="Times New Roman"/>
          <w:sz w:val="28"/>
          <w:szCs w:val="28"/>
        </w:rPr>
        <w:t>Конкретные показатели стимулирования работников устанавливаются коллективными договорами, соглашениями, локальными нормативными актами.</w:t>
      </w:r>
    </w:p>
    <w:p w:rsidR="00C6005E" w:rsidRPr="00F41E6D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E6D">
        <w:rPr>
          <w:rFonts w:ascii="Times New Roman" w:hAnsi="Times New Roman" w:cs="Times New Roman"/>
          <w:sz w:val="28"/>
          <w:szCs w:val="28"/>
        </w:rPr>
        <w:t>Стимулирующие выплаты устанавливаются к окладам в виде надбавок и доплат стимулирующего характера, премий и иных поощрительных выплат, если иное не установлено нормативными правовыми актами Российской Федерации и Республики Марий Эл.</w:t>
      </w:r>
    </w:p>
    <w:p w:rsidR="00C6005E" w:rsidRPr="00F41E6D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E6D">
        <w:rPr>
          <w:rFonts w:ascii="Times New Roman" w:hAnsi="Times New Roman" w:cs="Times New Roman"/>
          <w:sz w:val="28"/>
          <w:szCs w:val="28"/>
        </w:rPr>
        <w:t>23. Материальная помощь в размере одного оклада ежегодно выплачивается работнику, как правило, при предоставлении ему ежегодного отпуска. По просьбе работника указанная материальная помощь может быть ему выплачена в иной срок.</w:t>
      </w:r>
    </w:p>
    <w:p w:rsidR="00C6005E" w:rsidRPr="00F41E6D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E6D">
        <w:rPr>
          <w:rFonts w:ascii="Times New Roman" w:hAnsi="Times New Roman" w:cs="Times New Roman"/>
          <w:sz w:val="28"/>
          <w:szCs w:val="28"/>
        </w:rPr>
        <w:t>В случаях поступления на работу в течение года и при увольнении работника, за исключением случаев увольнения за нарушение трудовой дисциплины, материальная помощь выплачивается за фактически отработанное время.</w:t>
      </w:r>
    </w:p>
    <w:p w:rsidR="00C6005E" w:rsidRPr="00F41E6D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E6D">
        <w:rPr>
          <w:rFonts w:ascii="Times New Roman" w:hAnsi="Times New Roman" w:cs="Times New Roman"/>
          <w:sz w:val="28"/>
          <w:szCs w:val="28"/>
        </w:rPr>
        <w:t xml:space="preserve">Основанием для выплаты работнику материальной помощи является распоряжение </w:t>
      </w:r>
      <w:r>
        <w:rPr>
          <w:rFonts w:ascii="Times New Roman" w:hAnsi="Times New Roman" w:cs="Times New Roman"/>
          <w:sz w:val="28"/>
          <w:szCs w:val="28"/>
        </w:rPr>
        <w:t>Кокшамарской сельской администрации</w:t>
      </w:r>
      <w:r w:rsidRPr="00F41E6D">
        <w:rPr>
          <w:rFonts w:ascii="Times New Roman" w:hAnsi="Times New Roman" w:cs="Times New Roman"/>
          <w:sz w:val="28"/>
          <w:szCs w:val="28"/>
        </w:rPr>
        <w:t>, заявление работника с просьбой о выплате материальной помощи.</w:t>
      </w:r>
    </w:p>
    <w:p w:rsidR="00C6005E" w:rsidRPr="00F41E6D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E6D">
        <w:rPr>
          <w:rFonts w:ascii="Times New Roman" w:hAnsi="Times New Roman" w:cs="Times New Roman"/>
          <w:sz w:val="28"/>
          <w:szCs w:val="28"/>
        </w:rPr>
        <w:t xml:space="preserve">В исключительных случаях, на основании мотивированного заявления работника, по решению </w:t>
      </w:r>
      <w:r>
        <w:rPr>
          <w:rFonts w:ascii="Times New Roman" w:hAnsi="Times New Roman" w:cs="Times New Roman"/>
          <w:sz w:val="28"/>
          <w:szCs w:val="28"/>
        </w:rPr>
        <w:t>главы Кокшамарской сельской администрации</w:t>
      </w:r>
      <w:r w:rsidRPr="00F41E6D">
        <w:rPr>
          <w:rFonts w:ascii="Times New Roman" w:hAnsi="Times New Roman" w:cs="Times New Roman"/>
          <w:sz w:val="28"/>
          <w:szCs w:val="28"/>
        </w:rPr>
        <w:t>, работнику может быть оказана дополнительная материальная помощь в размере до двух окладов.</w:t>
      </w:r>
    </w:p>
    <w:p w:rsidR="00C6005E" w:rsidRPr="00F41E6D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E6D">
        <w:rPr>
          <w:rFonts w:ascii="Times New Roman" w:hAnsi="Times New Roman" w:cs="Times New Roman"/>
          <w:sz w:val="28"/>
          <w:szCs w:val="28"/>
        </w:rPr>
        <w:t xml:space="preserve">24. На стимулирующие выплаты и оказание материальной помощи, предусмотренные настоящим Положением, может направляться экономия средств фонда оплаты труда </w:t>
      </w:r>
      <w:r>
        <w:rPr>
          <w:rFonts w:ascii="Times New Roman" w:hAnsi="Times New Roman" w:cs="Times New Roman"/>
          <w:sz w:val="28"/>
          <w:szCs w:val="28"/>
        </w:rPr>
        <w:t>Кокшамарской сельской администрации</w:t>
      </w:r>
      <w:r w:rsidRPr="00F41E6D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C6005E" w:rsidRPr="00F41E6D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E6D">
        <w:rPr>
          <w:rFonts w:ascii="Times New Roman" w:hAnsi="Times New Roman" w:cs="Times New Roman"/>
          <w:sz w:val="28"/>
          <w:szCs w:val="28"/>
        </w:rPr>
        <w:t xml:space="preserve">25. Порядок выплаты и размеры единовременной материальной помощи определяются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F41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Кокшамарской сельской администрации</w:t>
      </w:r>
      <w:r w:rsidRPr="00F41E6D">
        <w:rPr>
          <w:rFonts w:ascii="Times New Roman" w:hAnsi="Times New Roman" w:cs="Times New Roman"/>
          <w:sz w:val="28"/>
          <w:szCs w:val="28"/>
        </w:rPr>
        <w:t>.</w:t>
      </w:r>
    </w:p>
    <w:p w:rsidR="00C6005E" w:rsidRDefault="00C6005E" w:rsidP="00C600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005E" w:rsidRDefault="00C6005E" w:rsidP="00C600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005E" w:rsidRDefault="00C6005E" w:rsidP="00C600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005E" w:rsidRPr="002F1619" w:rsidRDefault="00C6005E" w:rsidP="00C600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005E" w:rsidRPr="00F41E6D" w:rsidRDefault="00C6005E" w:rsidP="00C6005E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1E6D">
        <w:rPr>
          <w:rFonts w:ascii="Times New Roman" w:hAnsi="Times New Roman" w:cs="Times New Roman"/>
          <w:sz w:val="28"/>
          <w:szCs w:val="28"/>
        </w:rPr>
        <w:t>V. Порядок формирования фонда оплаты труда</w:t>
      </w:r>
    </w:p>
    <w:p w:rsidR="00C6005E" w:rsidRPr="00F41E6D" w:rsidRDefault="00C6005E" w:rsidP="00C600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6005E" w:rsidRPr="001F63DF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3DF">
        <w:rPr>
          <w:rFonts w:ascii="Times New Roman" w:hAnsi="Times New Roman" w:cs="Times New Roman"/>
          <w:sz w:val="28"/>
          <w:szCs w:val="28"/>
        </w:rPr>
        <w:t>26. Фонд оплаты труда работников формируется в расчете на штатную численность работников.</w:t>
      </w:r>
    </w:p>
    <w:p w:rsidR="00C6005E" w:rsidRPr="001F63DF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3DF">
        <w:rPr>
          <w:rFonts w:ascii="Times New Roman" w:hAnsi="Times New Roman" w:cs="Times New Roman"/>
          <w:sz w:val="28"/>
          <w:szCs w:val="28"/>
        </w:rPr>
        <w:t xml:space="preserve">27. При формировании фонда оплаты труда работников сверх суммы средств, направляемых для выплаты окладов работников, предусматриваются средства (в расчете на год) </w:t>
      </w:r>
      <w:proofErr w:type="gramStart"/>
      <w:r w:rsidRPr="001F63D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F63DF">
        <w:rPr>
          <w:rFonts w:ascii="Times New Roman" w:hAnsi="Times New Roman" w:cs="Times New Roman"/>
          <w:sz w:val="28"/>
          <w:szCs w:val="28"/>
        </w:rPr>
        <w:t>:</w:t>
      </w:r>
    </w:p>
    <w:p w:rsidR="00C6005E" w:rsidRPr="001F63DF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3DF">
        <w:rPr>
          <w:rFonts w:ascii="Times New Roman" w:hAnsi="Times New Roman" w:cs="Times New Roman"/>
          <w:sz w:val="28"/>
          <w:szCs w:val="28"/>
        </w:rPr>
        <w:t>компенсационных выплат в размере:</w:t>
      </w:r>
    </w:p>
    <w:p w:rsidR="00C6005E" w:rsidRPr="001F63DF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3DF">
        <w:rPr>
          <w:rFonts w:ascii="Times New Roman" w:hAnsi="Times New Roman" w:cs="Times New Roman"/>
          <w:sz w:val="28"/>
          <w:szCs w:val="28"/>
        </w:rPr>
        <w:t>работникам общеотраслевых профессий рабочих первого уровня - до одного оклада в год;</w:t>
      </w:r>
    </w:p>
    <w:p w:rsidR="00C6005E" w:rsidRPr="001F63DF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3DF">
        <w:rPr>
          <w:rFonts w:ascii="Times New Roman" w:hAnsi="Times New Roman" w:cs="Times New Roman"/>
          <w:sz w:val="28"/>
          <w:szCs w:val="28"/>
        </w:rPr>
        <w:t>работникам общеотраслевых профессий рабочих второго уровня - до двух окладов в год;</w:t>
      </w:r>
    </w:p>
    <w:p w:rsidR="00C6005E" w:rsidRPr="001F63DF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3DF">
        <w:rPr>
          <w:rFonts w:ascii="Times New Roman" w:hAnsi="Times New Roman" w:cs="Times New Roman"/>
          <w:sz w:val="28"/>
          <w:szCs w:val="28"/>
        </w:rPr>
        <w:t>стимулирующих выплат и оказания материальной помощи в размере:</w:t>
      </w:r>
    </w:p>
    <w:p w:rsidR="00C6005E" w:rsidRPr="001F63DF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3DF">
        <w:rPr>
          <w:rFonts w:ascii="Times New Roman" w:hAnsi="Times New Roman" w:cs="Times New Roman"/>
          <w:sz w:val="28"/>
          <w:szCs w:val="28"/>
        </w:rPr>
        <w:t>работникам общеотраслевых профессий рабочих первого уровня - до шести окладов в год;</w:t>
      </w:r>
    </w:p>
    <w:p w:rsidR="00C6005E" w:rsidRPr="001F63DF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3DF">
        <w:rPr>
          <w:rFonts w:ascii="Times New Roman" w:hAnsi="Times New Roman" w:cs="Times New Roman"/>
          <w:sz w:val="28"/>
          <w:szCs w:val="28"/>
        </w:rPr>
        <w:t>работникам общеотраслевых профессий рабочих второго уровня - до двенадцати окладов в год.</w:t>
      </w:r>
    </w:p>
    <w:p w:rsidR="00C6005E" w:rsidRPr="001F63DF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3DF">
        <w:rPr>
          <w:rFonts w:ascii="Times New Roman" w:hAnsi="Times New Roman" w:cs="Times New Roman"/>
          <w:sz w:val="28"/>
          <w:szCs w:val="28"/>
        </w:rPr>
        <w:t xml:space="preserve">28. Глава </w:t>
      </w:r>
      <w:r>
        <w:rPr>
          <w:rFonts w:ascii="Times New Roman" w:hAnsi="Times New Roman" w:cs="Times New Roman"/>
          <w:sz w:val="28"/>
          <w:szCs w:val="28"/>
        </w:rPr>
        <w:t>Кокшамарской сельской администрации</w:t>
      </w:r>
      <w:r w:rsidRPr="001F63DF">
        <w:rPr>
          <w:rFonts w:ascii="Times New Roman" w:hAnsi="Times New Roman" w:cs="Times New Roman"/>
          <w:sz w:val="28"/>
          <w:szCs w:val="28"/>
        </w:rPr>
        <w:t xml:space="preserve"> вправе перераспределять средства фонда оплаты труда между выплатами, предусмотренными настоящим Положением.</w:t>
      </w:r>
    </w:p>
    <w:p w:rsidR="00C6005E" w:rsidRPr="001F63DF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3DF">
        <w:rPr>
          <w:rFonts w:ascii="Times New Roman" w:hAnsi="Times New Roman" w:cs="Times New Roman"/>
          <w:sz w:val="28"/>
          <w:szCs w:val="28"/>
        </w:rPr>
        <w:t xml:space="preserve">29. Расходы, связанные с осуществлением предусмотренных настоящим Положением выплат, производятся в пределах утвержденного для </w:t>
      </w:r>
      <w:r>
        <w:rPr>
          <w:rFonts w:ascii="Times New Roman" w:hAnsi="Times New Roman" w:cs="Times New Roman"/>
          <w:sz w:val="28"/>
          <w:szCs w:val="28"/>
        </w:rPr>
        <w:t>Кокшамарской сельской администрации</w:t>
      </w:r>
      <w:r w:rsidRPr="001F63DF">
        <w:rPr>
          <w:rFonts w:ascii="Times New Roman" w:hAnsi="Times New Roman" w:cs="Times New Roman"/>
          <w:sz w:val="28"/>
          <w:szCs w:val="28"/>
        </w:rPr>
        <w:t xml:space="preserve"> фонда оплаты труда.</w:t>
      </w:r>
    </w:p>
    <w:p w:rsidR="00C6005E" w:rsidRPr="001F63DF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3DF">
        <w:rPr>
          <w:rFonts w:ascii="Times New Roman" w:hAnsi="Times New Roman" w:cs="Times New Roman"/>
          <w:sz w:val="28"/>
          <w:szCs w:val="28"/>
        </w:rPr>
        <w:t xml:space="preserve">30. Фонд оплаты труда </w:t>
      </w:r>
      <w:r>
        <w:rPr>
          <w:rFonts w:ascii="Times New Roman" w:hAnsi="Times New Roman" w:cs="Times New Roman"/>
          <w:sz w:val="28"/>
          <w:szCs w:val="28"/>
        </w:rPr>
        <w:t>Кокшамарской сельской администрации</w:t>
      </w:r>
      <w:r w:rsidRPr="001F63DF">
        <w:rPr>
          <w:rFonts w:ascii="Times New Roman" w:hAnsi="Times New Roman" w:cs="Times New Roman"/>
          <w:sz w:val="28"/>
          <w:szCs w:val="28"/>
        </w:rPr>
        <w:t xml:space="preserve"> может корректироваться в течение финансового года в следующих случаях:</w:t>
      </w:r>
    </w:p>
    <w:p w:rsidR="00C6005E" w:rsidRPr="001F63DF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3DF">
        <w:rPr>
          <w:rFonts w:ascii="Times New Roman" w:hAnsi="Times New Roman" w:cs="Times New Roman"/>
          <w:sz w:val="28"/>
          <w:szCs w:val="28"/>
        </w:rPr>
        <w:t>при изменении штатной численности;</w:t>
      </w:r>
    </w:p>
    <w:p w:rsidR="00C6005E" w:rsidRPr="001F63DF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3DF">
        <w:rPr>
          <w:rFonts w:ascii="Times New Roman" w:hAnsi="Times New Roman" w:cs="Times New Roman"/>
          <w:sz w:val="28"/>
          <w:szCs w:val="28"/>
        </w:rPr>
        <w:t>при увеличении (индексации) размеров окладов работников;</w:t>
      </w:r>
    </w:p>
    <w:p w:rsidR="00C6005E" w:rsidRPr="002F1619" w:rsidRDefault="00C6005E" w:rsidP="00C600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3DF">
        <w:rPr>
          <w:rFonts w:ascii="Times New Roman" w:hAnsi="Times New Roman" w:cs="Times New Roman"/>
          <w:sz w:val="28"/>
          <w:szCs w:val="28"/>
        </w:rPr>
        <w:t>при изменении условий оплаты труда работников.</w:t>
      </w:r>
    </w:p>
    <w:p w:rsidR="00C6005E" w:rsidRDefault="00C6005E" w:rsidP="00C600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6005E" w:rsidRPr="002F1619" w:rsidRDefault="00C6005E" w:rsidP="00C600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E46AC" w:rsidRDefault="00DE46AC"/>
    <w:p w:rsidR="002E0369" w:rsidRDefault="002E0369"/>
    <w:p w:rsidR="002E0369" w:rsidRDefault="002E0369"/>
    <w:p w:rsidR="002E0369" w:rsidRDefault="002E0369"/>
    <w:p w:rsidR="002E0369" w:rsidRDefault="002E0369"/>
    <w:p w:rsidR="002E0369" w:rsidRDefault="002E0369"/>
    <w:p w:rsidR="002E0369" w:rsidRDefault="002E0369"/>
    <w:p w:rsidR="002E0369" w:rsidRDefault="002E0369"/>
    <w:p w:rsidR="002E0369" w:rsidRDefault="002E0369"/>
    <w:p w:rsidR="002E0369" w:rsidRDefault="002E0369"/>
    <w:p w:rsidR="002E0369" w:rsidRDefault="002E0369"/>
    <w:p w:rsidR="002E0369" w:rsidRDefault="002E0369"/>
    <w:p w:rsidR="002E0369" w:rsidRDefault="002E0369"/>
    <w:p w:rsidR="002E0369" w:rsidRDefault="002E0369"/>
    <w:p w:rsidR="002E0369" w:rsidRDefault="002E0369" w:rsidP="002E0369">
      <w:pPr>
        <w:tabs>
          <w:tab w:val="left" w:pos="3825"/>
          <w:tab w:val="center" w:pos="4677"/>
        </w:tabs>
        <w:jc w:val="center"/>
        <w:rPr>
          <w:b/>
          <w:szCs w:val="28"/>
        </w:rPr>
      </w:pPr>
      <w:r>
        <w:lastRenderedPageBreak/>
        <w:t xml:space="preserve"> </w:t>
      </w:r>
      <w:r>
        <w:rPr>
          <w:b/>
          <w:szCs w:val="28"/>
        </w:rPr>
        <w:t>Сведения</w:t>
      </w:r>
    </w:p>
    <w:p w:rsidR="002E0369" w:rsidRDefault="002E0369" w:rsidP="002E0369">
      <w:pPr>
        <w:jc w:val="center"/>
        <w:rPr>
          <w:szCs w:val="28"/>
        </w:rPr>
      </w:pPr>
      <w:r>
        <w:rPr>
          <w:szCs w:val="28"/>
        </w:rPr>
        <w:t xml:space="preserve">об  обнародовании постановления </w:t>
      </w:r>
    </w:p>
    <w:p w:rsidR="002E0369" w:rsidRDefault="002E0369" w:rsidP="002E0369">
      <w:pPr>
        <w:jc w:val="center"/>
        <w:rPr>
          <w:szCs w:val="28"/>
        </w:rPr>
      </w:pPr>
      <w:r>
        <w:rPr>
          <w:szCs w:val="28"/>
        </w:rPr>
        <w:t xml:space="preserve"> Кокшамарской сельской администрации </w:t>
      </w:r>
    </w:p>
    <w:p w:rsidR="002E0369" w:rsidRDefault="002E0369" w:rsidP="002E0369">
      <w:pPr>
        <w:jc w:val="center"/>
        <w:rPr>
          <w:szCs w:val="28"/>
        </w:rPr>
      </w:pPr>
      <w:r>
        <w:rPr>
          <w:szCs w:val="28"/>
        </w:rPr>
        <w:t>Звениговского муниципального района Республики Марий Эл</w:t>
      </w:r>
    </w:p>
    <w:p w:rsidR="002E0369" w:rsidRDefault="002E0369" w:rsidP="002E0369">
      <w:pPr>
        <w:jc w:val="center"/>
        <w:rPr>
          <w:szCs w:val="28"/>
        </w:rPr>
      </w:pPr>
    </w:p>
    <w:p w:rsidR="002E0369" w:rsidRDefault="002E0369" w:rsidP="002E0369">
      <w:pPr>
        <w:jc w:val="center"/>
        <w:rPr>
          <w:szCs w:val="28"/>
        </w:rPr>
      </w:pPr>
    </w:p>
    <w:p w:rsidR="002E0369" w:rsidRDefault="002E0369" w:rsidP="002E0369">
      <w:pPr>
        <w:jc w:val="center"/>
        <w:rPr>
          <w:szCs w:val="28"/>
        </w:rPr>
      </w:pPr>
    </w:p>
    <w:p w:rsidR="002E0369" w:rsidRDefault="002E0369" w:rsidP="002E0369">
      <w:pPr>
        <w:ind w:firstLine="708"/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Постановление Кокшамарской сельской администрации от 28 января  2022 года  № 15 </w:t>
      </w:r>
      <w:r w:rsidRPr="006F386A">
        <w:rPr>
          <w:szCs w:val="28"/>
        </w:rPr>
        <w:t>«</w:t>
      </w:r>
      <w:r w:rsidRPr="00EE02F8">
        <w:rPr>
          <w:szCs w:val="28"/>
        </w:rPr>
        <w:t>Об утверждении Положения об оплате труда работников Кокшамарской сельской администрации, осуществляющих профессиональную деятельность по профессиям рабочих</w:t>
      </w:r>
      <w:r>
        <w:rPr>
          <w:bCs/>
          <w:color w:val="000000"/>
          <w:szCs w:val="28"/>
        </w:rPr>
        <w:t>»</w:t>
      </w:r>
      <w:r>
        <w:rPr>
          <w:szCs w:val="28"/>
        </w:rPr>
        <w:t xml:space="preserve"> обнародовано 31 января 2022года на информационном стенде  Кокшамарского сельского поселения по адресу: Республика Марий Эл, </w:t>
      </w:r>
      <w:proofErr w:type="spellStart"/>
      <w:r>
        <w:rPr>
          <w:szCs w:val="28"/>
        </w:rPr>
        <w:t>Звениговский</w:t>
      </w:r>
      <w:proofErr w:type="spellEnd"/>
      <w:r>
        <w:rPr>
          <w:szCs w:val="28"/>
        </w:rPr>
        <w:t xml:space="preserve"> район, д. </w:t>
      </w:r>
      <w:proofErr w:type="spellStart"/>
      <w:r>
        <w:rPr>
          <w:szCs w:val="28"/>
        </w:rPr>
        <w:t>Кокшамары</w:t>
      </w:r>
      <w:proofErr w:type="spellEnd"/>
      <w:r>
        <w:rPr>
          <w:szCs w:val="28"/>
        </w:rPr>
        <w:t xml:space="preserve">, ул. Молодежная, д. 1А и размещен на официальном сайте Звениговского муниципального района на вкладке </w:t>
      </w:r>
      <w:proofErr w:type="spellStart"/>
      <w:r>
        <w:rPr>
          <w:szCs w:val="28"/>
        </w:rPr>
        <w:t>Кокшамарское</w:t>
      </w:r>
      <w:proofErr w:type="spellEnd"/>
      <w:r>
        <w:rPr>
          <w:szCs w:val="28"/>
        </w:rPr>
        <w:t xml:space="preserve"> сельское поселение, адрес доступа: http://admzven.ru/kokshamary/.</w:t>
      </w:r>
    </w:p>
    <w:p w:rsidR="002E0369" w:rsidRDefault="002E0369" w:rsidP="002E0369">
      <w:pPr>
        <w:rPr>
          <w:szCs w:val="28"/>
        </w:rPr>
      </w:pPr>
    </w:p>
    <w:p w:rsidR="002E0369" w:rsidRDefault="002E0369" w:rsidP="002E0369">
      <w:pPr>
        <w:rPr>
          <w:szCs w:val="28"/>
        </w:rPr>
      </w:pPr>
    </w:p>
    <w:p w:rsidR="002E0369" w:rsidRPr="006F386A" w:rsidRDefault="002E0369" w:rsidP="002E0369">
      <w:pPr>
        <w:rPr>
          <w:szCs w:val="28"/>
        </w:rPr>
      </w:pPr>
      <w:r w:rsidRPr="006F386A">
        <w:rPr>
          <w:szCs w:val="28"/>
        </w:rPr>
        <w:t>Глава  Кокшамарской</w:t>
      </w:r>
    </w:p>
    <w:p w:rsidR="002E0369" w:rsidRPr="006F386A" w:rsidRDefault="002E0369" w:rsidP="002E0369">
      <w:pPr>
        <w:pStyle w:val="a9"/>
        <w:suppressAutoHyphens/>
        <w:rPr>
          <w:rFonts w:ascii="Times New Roman" w:hAnsi="Times New Roman"/>
          <w:sz w:val="24"/>
          <w:szCs w:val="24"/>
        </w:rPr>
      </w:pPr>
      <w:r w:rsidRPr="006F386A">
        <w:rPr>
          <w:rFonts w:ascii="Times New Roman" w:hAnsi="Times New Roman"/>
          <w:sz w:val="28"/>
          <w:szCs w:val="28"/>
        </w:rPr>
        <w:t xml:space="preserve">сельской администрации                                                             </w:t>
      </w:r>
      <w:proofErr w:type="spellStart"/>
      <w:r w:rsidRPr="006F386A">
        <w:rPr>
          <w:rFonts w:ascii="Times New Roman" w:hAnsi="Times New Roman"/>
          <w:sz w:val="28"/>
          <w:szCs w:val="28"/>
        </w:rPr>
        <w:t>Е.П.Майорова</w:t>
      </w:r>
      <w:proofErr w:type="spellEnd"/>
    </w:p>
    <w:p w:rsidR="002E0369" w:rsidRPr="006F386A" w:rsidRDefault="002E0369" w:rsidP="002E0369">
      <w:pPr>
        <w:jc w:val="both"/>
        <w:rPr>
          <w:sz w:val="22"/>
          <w:szCs w:val="22"/>
        </w:rPr>
      </w:pPr>
    </w:p>
    <w:p w:rsidR="002E0369" w:rsidRPr="006F386A" w:rsidRDefault="002E0369" w:rsidP="002E0369">
      <w:pPr>
        <w:jc w:val="both"/>
      </w:pPr>
    </w:p>
    <w:p w:rsidR="002E0369" w:rsidRDefault="002E0369"/>
    <w:p w:rsidR="002E0369" w:rsidRDefault="002E0369"/>
    <w:p w:rsidR="002E0369" w:rsidRDefault="002E0369"/>
    <w:p w:rsidR="002E0369" w:rsidRDefault="002E0369"/>
    <w:p w:rsidR="002E0369" w:rsidRDefault="002E0369"/>
    <w:sectPr w:rsidR="002E0369" w:rsidSect="00DE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05E"/>
    <w:rsid w:val="000178F0"/>
    <w:rsid w:val="00071085"/>
    <w:rsid w:val="00126F71"/>
    <w:rsid w:val="002E0369"/>
    <w:rsid w:val="00357C01"/>
    <w:rsid w:val="0041600A"/>
    <w:rsid w:val="009216E3"/>
    <w:rsid w:val="00B224B5"/>
    <w:rsid w:val="00B542A3"/>
    <w:rsid w:val="00B753D1"/>
    <w:rsid w:val="00C6005E"/>
    <w:rsid w:val="00D54AE0"/>
    <w:rsid w:val="00DE46AC"/>
    <w:rsid w:val="00EE604C"/>
    <w:rsid w:val="00F54BE5"/>
    <w:rsid w:val="00FE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5E"/>
    <w:pPr>
      <w:suppressAutoHyphens/>
      <w:spacing w:after="0" w:line="240" w:lineRule="auto"/>
    </w:pPr>
    <w:rPr>
      <w:rFonts w:eastAsia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005E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C6005E"/>
    <w:rPr>
      <w:rFonts w:eastAsia="Times New Roman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C600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6005E"/>
    <w:rPr>
      <w:rFonts w:eastAsia="Times New Roman"/>
      <w:sz w:val="28"/>
      <w:szCs w:val="20"/>
      <w:lang w:eastAsia="ar-SA"/>
    </w:rPr>
  </w:style>
  <w:style w:type="paragraph" w:customStyle="1" w:styleId="ConsPlusNormal">
    <w:name w:val="ConsPlusNormal"/>
    <w:rsid w:val="00C60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C60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nformat">
    <w:name w:val="ConsPlusNonformat"/>
    <w:rsid w:val="00C600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00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05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qFormat/>
    <w:rsid w:val="002E0369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79570;fld=134" TargetMode="External"/><Relationship Id="rId5" Type="http://schemas.openxmlformats.org/officeDocument/2006/relationships/hyperlink" Target="consultantplus://offline/main?base=LAW;n=79570;fld=134;dst=100009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2661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</dc:creator>
  <cp:keywords/>
  <dc:description/>
  <cp:lastModifiedBy>kok adm</cp:lastModifiedBy>
  <cp:revision>8</cp:revision>
  <cp:lastPrinted>2022-01-28T12:52:00Z</cp:lastPrinted>
  <dcterms:created xsi:type="dcterms:W3CDTF">2022-01-28T11:21:00Z</dcterms:created>
  <dcterms:modified xsi:type="dcterms:W3CDTF">2022-01-28T12:52:00Z</dcterms:modified>
</cp:coreProperties>
</file>